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97" w:rsidRPr="00115D90" w:rsidRDefault="00115D90" w:rsidP="004D1697">
      <w:pPr>
        <w:pStyle w:val="NoSpacing"/>
        <w:spacing w:after="120"/>
        <w:jc w:val="center"/>
        <w:rPr>
          <w:color w:val="000000"/>
          <w:sz w:val="18"/>
          <w:szCs w:val="18"/>
          <w:lang w:val="lv-LV"/>
        </w:rPr>
      </w:pPr>
      <w:r w:rsidRPr="00115D90">
        <w:rPr>
          <w:b/>
          <w:sz w:val="22"/>
          <w:szCs w:val="22"/>
          <w:lang w:val="lv-LV"/>
        </w:rPr>
        <w:t>RAKSTA NOSAUKUMS</w:t>
      </w:r>
    </w:p>
    <w:p w:rsidR="004D1697" w:rsidRPr="00115D90" w:rsidRDefault="004D1697" w:rsidP="004D1697">
      <w:pPr>
        <w:pStyle w:val="NoSpacing"/>
        <w:spacing w:after="120"/>
        <w:jc w:val="center"/>
        <w:rPr>
          <w:color w:val="000000"/>
          <w:sz w:val="18"/>
          <w:szCs w:val="18"/>
          <w:lang w:val="lv-LV"/>
        </w:rPr>
      </w:pPr>
    </w:p>
    <w:p w:rsidR="004D1697" w:rsidRPr="00692CAA" w:rsidRDefault="0081450E" w:rsidP="004D1697">
      <w:pPr>
        <w:pStyle w:val="NoSpacing"/>
        <w:spacing w:after="120"/>
        <w:jc w:val="center"/>
        <w:rPr>
          <w:b/>
          <w:color w:val="000000"/>
          <w:sz w:val="22"/>
          <w:szCs w:val="22"/>
          <w:lang w:val="lv-LV"/>
        </w:rPr>
      </w:pPr>
      <w:r w:rsidRPr="0081450E">
        <w:rPr>
          <w:color w:val="000000"/>
          <w:sz w:val="22"/>
          <w:szCs w:val="22"/>
          <w:lang w:val="lv-LV"/>
        </w:rPr>
        <w:t>[Studenta]</w:t>
      </w:r>
      <w:r>
        <w:rPr>
          <w:b/>
          <w:color w:val="000000"/>
          <w:sz w:val="22"/>
          <w:szCs w:val="22"/>
          <w:lang w:val="lv-LV"/>
        </w:rPr>
        <w:t xml:space="preserve"> </w:t>
      </w:r>
      <w:r w:rsidR="00115D90" w:rsidRPr="00115D90">
        <w:rPr>
          <w:b/>
          <w:color w:val="000000"/>
          <w:sz w:val="22"/>
          <w:szCs w:val="22"/>
          <w:lang w:val="lv-LV"/>
        </w:rPr>
        <w:t>Vārds Uzvārds</w:t>
      </w:r>
      <w:r w:rsidR="00692CAA">
        <w:rPr>
          <w:b/>
          <w:color w:val="000000"/>
          <w:sz w:val="22"/>
          <w:szCs w:val="22"/>
          <w:vertAlign w:val="superscript"/>
          <w:lang w:val="lv-LV"/>
        </w:rPr>
        <w:t>1</w:t>
      </w:r>
      <w:r w:rsidR="00692CAA">
        <w:rPr>
          <w:b/>
          <w:color w:val="000000"/>
          <w:sz w:val="22"/>
          <w:szCs w:val="22"/>
          <w:lang w:val="lv-LV"/>
        </w:rPr>
        <w:t xml:space="preserve">, </w:t>
      </w:r>
      <w:r w:rsidR="00692CAA" w:rsidRPr="00115D90">
        <w:rPr>
          <w:b/>
          <w:color w:val="000000"/>
          <w:sz w:val="22"/>
          <w:szCs w:val="22"/>
          <w:lang w:val="lv-LV"/>
        </w:rPr>
        <w:t>Vārds Uzvārds</w:t>
      </w:r>
      <w:r w:rsidR="00692CAA">
        <w:rPr>
          <w:b/>
          <w:color w:val="000000"/>
          <w:sz w:val="22"/>
          <w:szCs w:val="22"/>
          <w:vertAlign w:val="superscript"/>
          <w:lang w:val="lv-LV"/>
        </w:rPr>
        <w:t>2</w:t>
      </w:r>
    </w:p>
    <w:p w:rsidR="004D1697" w:rsidRPr="00115D90" w:rsidRDefault="004D1697" w:rsidP="004D1697">
      <w:pPr>
        <w:pStyle w:val="NoSpacing"/>
        <w:spacing w:after="120"/>
        <w:jc w:val="center"/>
        <w:rPr>
          <w:b/>
          <w:sz w:val="22"/>
          <w:szCs w:val="22"/>
          <w:lang w:val="lv-LV"/>
        </w:rPr>
      </w:pPr>
    </w:p>
    <w:p w:rsidR="004D1697" w:rsidRPr="00115D90" w:rsidRDefault="00F208F0" w:rsidP="004D1697">
      <w:pPr>
        <w:pStyle w:val="NoSpacing"/>
        <w:spacing w:after="120"/>
        <w:jc w:val="center"/>
        <w:rPr>
          <w:i/>
          <w:lang w:val="lv-LV"/>
        </w:rPr>
      </w:pPr>
      <w:r>
        <w:rPr>
          <w:i/>
          <w:lang w:val="lv-LV"/>
        </w:rPr>
        <w:t>Augstskolas/koledžas nosaukums</w:t>
      </w:r>
    </w:p>
    <w:p w:rsidR="004D1697" w:rsidRDefault="00692CAA" w:rsidP="004D1697">
      <w:pPr>
        <w:pStyle w:val="NoSpacing"/>
        <w:spacing w:after="120"/>
        <w:jc w:val="center"/>
        <w:rPr>
          <w:i/>
          <w:lang w:val="lv-LV"/>
        </w:rPr>
      </w:pPr>
      <w:r>
        <w:rPr>
          <w:i/>
          <w:vertAlign w:val="superscript"/>
          <w:lang w:val="lv-LV"/>
        </w:rPr>
        <w:t>1</w:t>
      </w:r>
      <w:r>
        <w:rPr>
          <w:i/>
          <w:lang w:val="lv-LV"/>
        </w:rPr>
        <w:t>S</w:t>
      </w:r>
      <w:r w:rsidR="00F208F0">
        <w:rPr>
          <w:i/>
          <w:lang w:val="lv-LV"/>
        </w:rPr>
        <w:t>tudiju programmas n</w:t>
      </w:r>
      <w:r w:rsidR="0081450E">
        <w:rPr>
          <w:i/>
          <w:lang w:val="lv-LV"/>
        </w:rPr>
        <w:t>osaukums</w:t>
      </w:r>
    </w:p>
    <w:p w:rsidR="00692CAA" w:rsidRPr="00115D90" w:rsidRDefault="00692CAA" w:rsidP="00692CAA">
      <w:pPr>
        <w:pStyle w:val="NoSpacing"/>
        <w:spacing w:after="120"/>
        <w:jc w:val="center"/>
        <w:rPr>
          <w:i/>
          <w:lang w:val="lv-LV"/>
        </w:rPr>
      </w:pPr>
      <w:r>
        <w:rPr>
          <w:i/>
          <w:vertAlign w:val="superscript"/>
          <w:lang w:val="lv-LV"/>
        </w:rPr>
        <w:t>2</w:t>
      </w:r>
      <w:r>
        <w:rPr>
          <w:i/>
          <w:lang w:val="lv-LV"/>
        </w:rPr>
        <w:t>S</w:t>
      </w:r>
      <w:r w:rsidR="00F208F0">
        <w:rPr>
          <w:i/>
          <w:lang w:val="lv-LV"/>
        </w:rPr>
        <w:t>tudiju programmas n</w:t>
      </w:r>
      <w:r>
        <w:rPr>
          <w:i/>
          <w:lang w:val="lv-LV"/>
        </w:rPr>
        <w:t>osaukums</w:t>
      </w:r>
    </w:p>
    <w:p w:rsidR="00115D90" w:rsidRPr="00115D90" w:rsidRDefault="00115D90" w:rsidP="004D1697">
      <w:pPr>
        <w:pStyle w:val="NoSpacing"/>
        <w:spacing w:after="120"/>
        <w:jc w:val="center"/>
        <w:rPr>
          <w:i/>
          <w:lang w:val="lv-LV"/>
        </w:rPr>
      </w:pPr>
    </w:p>
    <w:p w:rsidR="004D1697" w:rsidRPr="00115D90" w:rsidRDefault="00115D90" w:rsidP="00115D90">
      <w:pPr>
        <w:pStyle w:val="NoSpacing"/>
        <w:spacing w:after="120"/>
        <w:jc w:val="right"/>
        <w:rPr>
          <w:sz w:val="22"/>
          <w:szCs w:val="22"/>
          <w:lang w:val="lv-LV"/>
        </w:rPr>
      </w:pPr>
      <w:r w:rsidRPr="00115D90">
        <w:rPr>
          <w:sz w:val="22"/>
          <w:szCs w:val="22"/>
          <w:lang w:val="lv-LV"/>
        </w:rPr>
        <w:t>Zinātniskais vadītājs: Dr. oec., prof. S.Keišs</w:t>
      </w:r>
    </w:p>
    <w:p w:rsidR="00115D90" w:rsidRPr="00115D90" w:rsidRDefault="00115D90" w:rsidP="00115D90">
      <w:pPr>
        <w:pStyle w:val="NoSpacing"/>
        <w:spacing w:after="120"/>
        <w:jc w:val="right"/>
        <w:rPr>
          <w:sz w:val="22"/>
          <w:szCs w:val="22"/>
          <w:lang w:val="lv-LV"/>
        </w:rPr>
      </w:pPr>
    </w:p>
    <w:p w:rsidR="004D1697" w:rsidRPr="00115D90" w:rsidRDefault="00115D90" w:rsidP="004D1697">
      <w:pPr>
        <w:pStyle w:val="Abstract"/>
        <w:spacing w:after="120"/>
        <w:ind w:left="0" w:right="0" w:firstLine="0"/>
        <w:rPr>
          <w:color w:val="000000"/>
          <w:sz w:val="20"/>
          <w:szCs w:val="20"/>
          <w:lang w:val="lv-LV"/>
        </w:rPr>
      </w:pPr>
      <w:r w:rsidRPr="00115D90">
        <w:rPr>
          <w:b/>
          <w:sz w:val="20"/>
          <w:szCs w:val="20"/>
          <w:lang w:val="lv-LV"/>
        </w:rPr>
        <w:t>Anotācija</w:t>
      </w:r>
      <w:r w:rsidR="004D1697" w:rsidRPr="00115D90">
        <w:rPr>
          <w:b/>
          <w:sz w:val="20"/>
          <w:szCs w:val="20"/>
          <w:lang w:val="lv-LV"/>
        </w:rPr>
        <w:t>.</w:t>
      </w:r>
      <w:r w:rsidR="000A232F">
        <w:rPr>
          <w:b/>
          <w:sz w:val="20"/>
          <w:szCs w:val="20"/>
          <w:lang w:val="lv-LV"/>
        </w:rPr>
        <w:t xml:space="preserve"> </w:t>
      </w:r>
      <w:r w:rsidRPr="00115D90">
        <w:rPr>
          <w:sz w:val="20"/>
          <w:szCs w:val="20"/>
          <w:lang w:val="lv-LV"/>
        </w:rPr>
        <w:t xml:space="preserve">Anotācijas garums ir aptuveni 150-200 vārdi. Noformēšanas prasības: </w:t>
      </w:r>
      <w:r w:rsidR="004D1697" w:rsidRPr="00115D90">
        <w:rPr>
          <w:sz w:val="20"/>
          <w:szCs w:val="20"/>
          <w:lang w:val="lv-LV"/>
        </w:rPr>
        <w:t>Times New Roman font, 10 pt, justified, single line spacing.</w:t>
      </w:r>
      <w:r w:rsidR="000A232F">
        <w:rPr>
          <w:sz w:val="20"/>
          <w:szCs w:val="20"/>
          <w:lang w:val="lv-LV"/>
        </w:rPr>
        <w:t xml:space="preserve"> </w:t>
      </w:r>
      <w:r w:rsidRPr="00115D90">
        <w:rPr>
          <w:color w:val="000000"/>
          <w:sz w:val="20"/>
          <w:szCs w:val="20"/>
          <w:lang w:val="lv-LV"/>
        </w:rPr>
        <w:t>Anotācijā ir jāatspoguļo pētījuma galvenā ideja. Anotācijā ir</w:t>
      </w:r>
      <w:r w:rsidR="00692CAA">
        <w:rPr>
          <w:color w:val="000000"/>
          <w:sz w:val="20"/>
          <w:szCs w:val="20"/>
          <w:lang w:val="lv-LV"/>
        </w:rPr>
        <w:t xml:space="preserve"> jāiekļauj: pētījuma tēmas aktua</w:t>
      </w:r>
      <w:r w:rsidRPr="00115D90">
        <w:rPr>
          <w:color w:val="000000"/>
          <w:sz w:val="20"/>
          <w:szCs w:val="20"/>
          <w:lang w:val="lv-LV"/>
        </w:rPr>
        <w:t xml:space="preserve">litāte, pētījuma mērķis, izmantotās pētījuma metodes. </w:t>
      </w:r>
    </w:p>
    <w:p w:rsidR="004D1697" w:rsidRPr="00115D90" w:rsidRDefault="004D1697" w:rsidP="004D1697">
      <w:pPr>
        <w:pStyle w:val="Abstract"/>
        <w:spacing w:after="120"/>
        <w:ind w:left="0" w:right="0" w:firstLine="0"/>
        <w:rPr>
          <w:sz w:val="20"/>
          <w:szCs w:val="20"/>
          <w:lang w:val="lv-LV"/>
        </w:rPr>
      </w:pPr>
    </w:p>
    <w:p w:rsidR="004D1697" w:rsidRPr="00115D90" w:rsidRDefault="00115D90" w:rsidP="004D1697">
      <w:pPr>
        <w:pStyle w:val="Abstract"/>
        <w:spacing w:after="120"/>
        <w:ind w:left="0" w:right="0" w:firstLine="0"/>
        <w:rPr>
          <w:rFonts w:cs="Arial"/>
          <w:sz w:val="20"/>
          <w:szCs w:val="20"/>
          <w:lang w:val="lv-LV"/>
        </w:rPr>
      </w:pPr>
      <w:r>
        <w:rPr>
          <w:i/>
          <w:sz w:val="20"/>
          <w:szCs w:val="20"/>
          <w:lang w:val="lv-LV"/>
        </w:rPr>
        <w:t>Atslēgas vārdi</w:t>
      </w:r>
      <w:r w:rsidR="004D1697" w:rsidRPr="00115D90">
        <w:rPr>
          <w:sz w:val="20"/>
          <w:szCs w:val="20"/>
          <w:lang w:val="lv-LV"/>
        </w:rPr>
        <w:t xml:space="preserve">: </w:t>
      </w:r>
      <w:r>
        <w:rPr>
          <w:rFonts w:cs="Arial"/>
          <w:sz w:val="20"/>
          <w:szCs w:val="20"/>
          <w:lang w:val="lv-LV"/>
        </w:rPr>
        <w:t>vārds; vārds (maksimāli</w:t>
      </w:r>
      <w:r w:rsidR="004D1697" w:rsidRPr="00115D90">
        <w:rPr>
          <w:rFonts w:cs="Arial"/>
          <w:sz w:val="20"/>
          <w:szCs w:val="20"/>
          <w:lang w:val="lv-LV"/>
        </w:rPr>
        <w:t xml:space="preserve"> 5 </w:t>
      </w:r>
      <w:r>
        <w:rPr>
          <w:rFonts w:cs="Arial"/>
          <w:sz w:val="20"/>
          <w:szCs w:val="20"/>
          <w:lang w:val="lv-LV"/>
        </w:rPr>
        <w:t>atslēgas vārdi, atdalīti ar semikolu</w:t>
      </w:r>
      <w:r w:rsidR="004D1697" w:rsidRPr="00115D90">
        <w:rPr>
          <w:rFonts w:cs="Arial"/>
          <w:sz w:val="20"/>
          <w:szCs w:val="20"/>
          <w:lang w:val="lv-LV"/>
        </w:rPr>
        <w:t>)</w:t>
      </w:r>
    </w:p>
    <w:p w:rsidR="004D3315" w:rsidRPr="00115D90" w:rsidRDefault="00115D90" w:rsidP="004D3315">
      <w:pPr>
        <w:spacing w:before="240" w:after="240" w:line="240" w:lineRule="auto"/>
        <w:jc w:val="center"/>
        <w:rPr>
          <w:rFonts w:ascii="Times New Roman" w:hAnsi="Times New Roman"/>
          <w:b/>
          <w:lang w:val="lv-LV"/>
        </w:rPr>
      </w:pPr>
      <w:r>
        <w:rPr>
          <w:rFonts w:ascii="Times New Roman" w:hAnsi="Times New Roman"/>
          <w:b/>
          <w:lang w:val="lv-LV"/>
        </w:rPr>
        <w:t>Ievads</w:t>
      </w:r>
    </w:p>
    <w:p w:rsidR="0071123B" w:rsidRPr="00267865" w:rsidRDefault="001B4BCB" w:rsidP="0071123B">
      <w:pPr>
        <w:spacing w:after="120" w:line="240" w:lineRule="auto"/>
        <w:jc w:val="both"/>
        <w:rPr>
          <w:rFonts w:ascii="Times New Roman" w:hAnsi="Times New Roman"/>
          <w:lang w:val="lv-LV"/>
        </w:rPr>
      </w:pPr>
      <w:r>
        <w:rPr>
          <w:rFonts w:ascii="Times New Roman" w:hAnsi="Times New Roman"/>
          <w:lang w:val="lv-LV"/>
        </w:rPr>
        <w:t>Raksta</w:t>
      </w:r>
      <w:r>
        <w:rPr>
          <w:rFonts w:ascii="Times New Roman" w:hAnsi="Times New Roman"/>
          <w:i/>
          <w:lang w:val="lv-LV"/>
        </w:rPr>
        <w:t xml:space="preserve"> teksta apjoms </w:t>
      </w:r>
      <w:r w:rsidRPr="001B4BCB">
        <w:rPr>
          <w:rFonts w:ascii="Times New Roman" w:hAnsi="Times New Roman"/>
          <w:lang w:val="lv-LV"/>
        </w:rPr>
        <w:t>ir</w:t>
      </w:r>
      <w:r w:rsidR="00692CAA">
        <w:rPr>
          <w:rFonts w:ascii="Times New Roman" w:hAnsi="Times New Roman"/>
          <w:lang w:val="lv-LV"/>
        </w:rPr>
        <w:t xml:space="preserve"> </w:t>
      </w:r>
      <w:r w:rsidRPr="00115D90">
        <w:rPr>
          <w:rFonts w:ascii="Times New Roman" w:hAnsi="Times New Roman"/>
          <w:lang w:val="lv-LV"/>
        </w:rPr>
        <w:t xml:space="preserve">4-5 A4 </w:t>
      </w:r>
      <w:r>
        <w:rPr>
          <w:rFonts w:ascii="Times New Roman" w:hAnsi="Times New Roman"/>
          <w:lang w:val="lv-LV"/>
        </w:rPr>
        <w:t xml:space="preserve">lapas maksimāli (ieskaitot visas tabulas, zīmējumus un </w:t>
      </w:r>
      <w:r w:rsidR="00F208F0">
        <w:rPr>
          <w:rFonts w:ascii="Times New Roman" w:hAnsi="Times New Roman"/>
          <w:lang w:val="lv-LV"/>
        </w:rPr>
        <w:t>bibliogrāfisko</w:t>
      </w:r>
      <w:r>
        <w:rPr>
          <w:rFonts w:ascii="Times New Roman" w:hAnsi="Times New Roman"/>
          <w:lang w:val="lv-LV"/>
        </w:rPr>
        <w:t xml:space="preserve"> sarakstu). </w:t>
      </w:r>
      <w:r>
        <w:rPr>
          <w:rFonts w:ascii="Times New Roman" w:eastAsia="PMingLiU" w:hAnsi="Times New Roman"/>
          <w:lang w:val="lv-LV" w:eastAsia="zh-TW"/>
        </w:rPr>
        <w:t>Attālums no lapas malām (</w:t>
      </w:r>
      <w:r>
        <w:rPr>
          <w:rFonts w:ascii="Times New Roman" w:eastAsia="PMingLiU" w:hAnsi="Times New Roman"/>
          <w:i/>
          <w:lang w:val="lv-LV" w:eastAsia="zh-TW"/>
        </w:rPr>
        <w:t>p</w:t>
      </w:r>
      <w:r w:rsidR="0071123B" w:rsidRPr="00115D90">
        <w:rPr>
          <w:rFonts w:ascii="Times New Roman" w:eastAsia="PMingLiU" w:hAnsi="Times New Roman"/>
          <w:i/>
          <w:lang w:val="lv-LV" w:eastAsia="zh-TW"/>
        </w:rPr>
        <w:t>age margins</w:t>
      </w:r>
      <w:r>
        <w:rPr>
          <w:rFonts w:ascii="Times New Roman" w:eastAsia="PMingLiU" w:hAnsi="Times New Roman"/>
          <w:i/>
          <w:lang w:val="lv-LV" w:eastAsia="zh-TW"/>
        </w:rPr>
        <w:t>)</w:t>
      </w:r>
      <w:r w:rsidR="0071123B" w:rsidRPr="00115D90">
        <w:rPr>
          <w:rFonts w:ascii="Times New Roman" w:eastAsia="PMingLiU" w:hAnsi="Times New Roman"/>
          <w:lang w:val="lv-LV" w:eastAsia="zh-TW"/>
        </w:rPr>
        <w:t xml:space="preserve">: </w:t>
      </w:r>
      <w:r>
        <w:rPr>
          <w:rFonts w:ascii="Times New Roman" w:hAnsi="Times New Roman"/>
          <w:lang w:val="lv-LV"/>
        </w:rPr>
        <w:t>no augšas</w:t>
      </w:r>
      <w:r w:rsidR="0071123B" w:rsidRPr="00115D90">
        <w:rPr>
          <w:rFonts w:ascii="Times New Roman" w:eastAsia="PMingLiU" w:hAnsi="Times New Roman"/>
          <w:lang w:val="lv-LV" w:eastAsia="zh-TW"/>
        </w:rPr>
        <w:t xml:space="preserve">= </w:t>
      </w:r>
      <w:r w:rsidR="0071123B" w:rsidRPr="00115D90">
        <w:rPr>
          <w:rFonts w:ascii="Times New Roman" w:hAnsi="Times New Roman"/>
          <w:lang w:val="lv-LV"/>
        </w:rPr>
        <w:t xml:space="preserve">3 cm; </w:t>
      </w:r>
      <w:r>
        <w:rPr>
          <w:rFonts w:ascii="Times New Roman" w:hAnsi="Times New Roman"/>
          <w:lang w:val="lv-LV"/>
        </w:rPr>
        <w:t>no lejas</w:t>
      </w:r>
      <w:r w:rsidR="0071123B" w:rsidRPr="00115D90">
        <w:rPr>
          <w:rFonts w:ascii="Times New Roman" w:eastAsia="PMingLiU" w:hAnsi="Times New Roman"/>
          <w:lang w:val="lv-LV" w:eastAsia="zh-TW"/>
        </w:rPr>
        <w:t xml:space="preserve">= </w:t>
      </w:r>
      <w:r w:rsidR="0071123B" w:rsidRPr="00115D90">
        <w:rPr>
          <w:rFonts w:ascii="Times New Roman" w:hAnsi="Times New Roman"/>
          <w:lang w:val="lv-LV"/>
        </w:rPr>
        <w:t xml:space="preserve">2 cm; </w:t>
      </w:r>
      <w:r>
        <w:rPr>
          <w:rFonts w:ascii="Times New Roman" w:hAnsi="Times New Roman"/>
          <w:lang w:val="lv-LV"/>
        </w:rPr>
        <w:t>no kreisas puses</w:t>
      </w:r>
      <w:r w:rsidR="0071123B" w:rsidRPr="00115D90">
        <w:rPr>
          <w:rFonts w:ascii="Times New Roman" w:eastAsia="PMingLiU" w:hAnsi="Times New Roman"/>
          <w:lang w:val="lv-LV" w:eastAsia="zh-TW"/>
        </w:rPr>
        <w:t xml:space="preserve">= </w:t>
      </w:r>
      <w:r w:rsidR="00692CAA">
        <w:rPr>
          <w:rFonts w:ascii="Times New Roman" w:hAnsi="Times New Roman"/>
          <w:lang w:val="lv-LV"/>
        </w:rPr>
        <w:t>3</w:t>
      </w:r>
      <w:r w:rsidR="0071123B" w:rsidRPr="00115D90">
        <w:rPr>
          <w:rFonts w:ascii="Times New Roman" w:hAnsi="Times New Roman"/>
          <w:lang w:val="lv-LV"/>
        </w:rPr>
        <w:t xml:space="preserve"> cm; </w:t>
      </w:r>
      <w:r>
        <w:rPr>
          <w:rFonts w:ascii="Times New Roman" w:hAnsi="Times New Roman"/>
          <w:lang w:val="lv-LV"/>
        </w:rPr>
        <w:t>no labas puses</w:t>
      </w:r>
      <w:r w:rsidR="0071123B" w:rsidRPr="00115D90">
        <w:rPr>
          <w:rFonts w:ascii="Times New Roman" w:eastAsia="PMingLiU" w:hAnsi="Times New Roman"/>
          <w:lang w:val="lv-LV" w:eastAsia="zh-TW"/>
        </w:rPr>
        <w:t xml:space="preserve">= </w:t>
      </w:r>
      <w:r w:rsidR="00692CAA">
        <w:rPr>
          <w:rFonts w:ascii="Times New Roman" w:hAnsi="Times New Roman"/>
          <w:lang w:val="lv-LV"/>
        </w:rPr>
        <w:t>2</w:t>
      </w:r>
      <w:r w:rsidR="0071123B" w:rsidRPr="00115D90">
        <w:rPr>
          <w:rFonts w:ascii="Times New Roman" w:hAnsi="Times New Roman"/>
          <w:lang w:val="lv-LV"/>
        </w:rPr>
        <w:t xml:space="preserve"> cm.</w:t>
      </w:r>
    </w:p>
    <w:p w:rsidR="006C3E0D" w:rsidRPr="00115D90" w:rsidRDefault="001B4BCB" w:rsidP="0071123B">
      <w:pPr>
        <w:spacing w:after="120" w:line="240" w:lineRule="auto"/>
        <w:jc w:val="both"/>
        <w:rPr>
          <w:rFonts w:ascii="Times New Roman" w:hAnsi="Times New Roman"/>
          <w:lang w:val="lv-LV"/>
        </w:rPr>
      </w:pPr>
      <w:r>
        <w:rPr>
          <w:rFonts w:ascii="Times New Roman" w:hAnsi="Times New Roman"/>
          <w:lang w:val="lv-LV"/>
        </w:rPr>
        <w:t>Rakstā ir jāiekļauj: raksta nosaukums, informācija par raksta autoru (vārds, uzvārds, augstskolas nosaukums, studiju programmas nosaukums), informācija par zinātnisko vadītāju (vārds, uzvārds, grāds, amats), anotācija, atslēgas vārdi, ievads, literatūras apskats</w:t>
      </w:r>
      <w:r w:rsidR="00692CAA">
        <w:rPr>
          <w:rFonts w:ascii="Times New Roman" w:hAnsi="Times New Roman"/>
          <w:lang w:val="lv-LV"/>
        </w:rPr>
        <w:t>/ situācijas analīze (problēmas aktualitātes pamatojums, balstoties uz zinātniskās literatūras, normatīvo aktu u.c. informācijas avotu analīzi), metodoloģija, rezultātu analīze</w:t>
      </w:r>
      <w:r>
        <w:rPr>
          <w:rFonts w:ascii="Times New Roman" w:hAnsi="Times New Roman"/>
          <w:lang w:val="lv-LV"/>
        </w:rPr>
        <w:t xml:space="preserve">, secinājumi un </w:t>
      </w:r>
      <w:r w:rsidR="00795D5B">
        <w:rPr>
          <w:rFonts w:ascii="Times New Roman" w:hAnsi="Times New Roman"/>
          <w:lang w:val="lv-LV"/>
        </w:rPr>
        <w:t>bibliogrāfiskais</w:t>
      </w:r>
      <w:r>
        <w:rPr>
          <w:rFonts w:ascii="Times New Roman" w:hAnsi="Times New Roman"/>
          <w:lang w:val="lv-LV"/>
        </w:rPr>
        <w:t xml:space="preserve"> saraksts. </w:t>
      </w:r>
    </w:p>
    <w:p w:rsidR="000C4687" w:rsidRPr="00115D90" w:rsidRDefault="001B4BCB" w:rsidP="0071123B">
      <w:pPr>
        <w:spacing w:after="120" w:line="240" w:lineRule="auto"/>
        <w:jc w:val="both"/>
        <w:rPr>
          <w:rFonts w:ascii="Times New Roman" w:hAnsi="Times New Roman"/>
          <w:lang w:val="lv-LV"/>
        </w:rPr>
      </w:pPr>
      <w:r>
        <w:rPr>
          <w:rFonts w:ascii="Times New Roman" w:hAnsi="Times New Roman"/>
          <w:lang w:val="lv-LV"/>
        </w:rPr>
        <w:t>Ievadā ir jā</w:t>
      </w:r>
      <w:r w:rsidR="00F208F0">
        <w:rPr>
          <w:rFonts w:ascii="Times New Roman" w:hAnsi="Times New Roman"/>
          <w:lang w:val="lv-LV"/>
        </w:rPr>
        <w:t>izklāsta</w:t>
      </w:r>
      <w:r>
        <w:rPr>
          <w:rFonts w:ascii="Times New Roman" w:hAnsi="Times New Roman"/>
          <w:lang w:val="lv-LV"/>
        </w:rPr>
        <w:t xml:space="preserve"> pētījuma </w:t>
      </w:r>
      <w:r w:rsidR="00F208F0">
        <w:rPr>
          <w:rFonts w:ascii="Times New Roman" w:hAnsi="Times New Roman"/>
          <w:lang w:val="lv-LV"/>
        </w:rPr>
        <w:t>temata</w:t>
      </w:r>
      <w:r>
        <w:rPr>
          <w:rFonts w:ascii="Times New Roman" w:hAnsi="Times New Roman"/>
          <w:lang w:val="lv-LV"/>
        </w:rPr>
        <w:t xml:space="preserve"> aktualitāte, jādefinē pētījuma mērķis un uzdevumi, jāformule pētījuma hipotēze</w:t>
      </w:r>
      <w:r w:rsidR="00692CAA">
        <w:rPr>
          <w:rFonts w:ascii="Times New Roman" w:hAnsi="Times New Roman"/>
          <w:lang w:val="lv-LV"/>
        </w:rPr>
        <w:t xml:space="preserve"> (ja ir nepieciešams)</w:t>
      </w:r>
      <w:r>
        <w:rPr>
          <w:rFonts w:ascii="Times New Roman" w:hAnsi="Times New Roman"/>
          <w:lang w:val="lv-LV"/>
        </w:rPr>
        <w:t xml:space="preserve">, īsi jāapraksta izmantotās pētījuma metodes un pētījuma rezultāti. </w:t>
      </w:r>
    </w:p>
    <w:p w:rsidR="00906007" w:rsidRDefault="000C4687" w:rsidP="00906007">
      <w:pPr>
        <w:spacing w:after="120" w:line="240" w:lineRule="auto"/>
        <w:jc w:val="both"/>
        <w:rPr>
          <w:rFonts w:ascii="Times New Roman" w:hAnsi="Times New Roman"/>
          <w:lang w:val="lv-LV"/>
        </w:rPr>
      </w:pPr>
      <w:r w:rsidRPr="00115D90">
        <w:rPr>
          <w:rFonts w:ascii="Times New Roman" w:hAnsi="Times New Roman"/>
          <w:i/>
          <w:lang w:val="lv-LV"/>
        </w:rPr>
        <w:t>Times New Roman</w:t>
      </w:r>
      <w:r w:rsidR="00692CAA">
        <w:rPr>
          <w:rFonts w:ascii="Times New Roman" w:hAnsi="Times New Roman"/>
          <w:i/>
          <w:lang w:val="lv-LV"/>
        </w:rPr>
        <w:t xml:space="preserve"> </w:t>
      </w:r>
      <w:r w:rsidR="001B4BCB">
        <w:rPr>
          <w:rFonts w:ascii="Times New Roman" w:hAnsi="Times New Roman"/>
          <w:lang w:val="lv-LV"/>
        </w:rPr>
        <w:t xml:space="preserve">burtu </w:t>
      </w:r>
      <w:r w:rsidRPr="00115D90">
        <w:rPr>
          <w:rFonts w:ascii="Times New Roman" w:hAnsi="Times New Roman"/>
          <w:lang w:val="lv-LV"/>
        </w:rPr>
        <w:t>font</w:t>
      </w:r>
      <w:r w:rsidR="001B4BCB">
        <w:rPr>
          <w:rFonts w:ascii="Times New Roman" w:hAnsi="Times New Roman"/>
          <w:lang w:val="lv-LV"/>
        </w:rPr>
        <w:t>s</w:t>
      </w:r>
      <w:r w:rsidR="00692CAA">
        <w:rPr>
          <w:rFonts w:ascii="Times New Roman" w:hAnsi="Times New Roman"/>
          <w:lang w:val="lv-LV"/>
        </w:rPr>
        <w:t xml:space="preserve"> </w:t>
      </w:r>
      <w:r w:rsidR="001B4BCB">
        <w:rPr>
          <w:rFonts w:ascii="Times New Roman" w:hAnsi="Times New Roman"/>
          <w:lang w:val="lv-LV"/>
        </w:rPr>
        <w:t>ar</w:t>
      </w:r>
      <w:r w:rsidR="00692CAA">
        <w:rPr>
          <w:rFonts w:ascii="Times New Roman" w:hAnsi="Times New Roman"/>
          <w:lang w:val="lv-LV"/>
        </w:rPr>
        <w:t xml:space="preserve"> </w:t>
      </w:r>
      <w:r w:rsidRPr="00115D90">
        <w:rPr>
          <w:rFonts w:ascii="Times New Roman" w:hAnsi="Times New Roman"/>
          <w:i/>
          <w:lang w:val="lv-LV"/>
        </w:rPr>
        <w:t xml:space="preserve">single </w:t>
      </w:r>
      <w:r w:rsidR="00FF2CCB" w:rsidRPr="00115D90">
        <w:rPr>
          <w:rFonts w:ascii="Times New Roman" w:hAnsi="Times New Roman"/>
          <w:i/>
          <w:lang w:val="lv-LV"/>
        </w:rPr>
        <w:t xml:space="preserve">line </w:t>
      </w:r>
      <w:r w:rsidRPr="00115D90">
        <w:rPr>
          <w:rFonts w:ascii="Times New Roman" w:hAnsi="Times New Roman"/>
          <w:i/>
          <w:lang w:val="lv-LV"/>
        </w:rPr>
        <w:t>spacing</w:t>
      </w:r>
      <w:r w:rsidR="00692CAA">
        <w:rPr>
          <w:rFonts w:ascii="Times New Roman" w:hAnsi="Times New Roman"/>
          <w:i/>
          <w:lang w:val="lv-LV"/>
        </w:rPr>
        <w:t xml:space="preserve"> </w:t>
      </w:r>
      <w:r w:rsidR="00795D5B">
        <w:rPr>
          <w:rFonts w:ascii="Times New Roman" w:hAnsi="Times New Roman"/>
          <w:lang w:val="lv-LV"/>
        </w:rPr>
        <w:t xml:space="preserve">ir jāizmanto visam dokumentam. </w:t>
      </w:r>
      <w:r w:rsidR="001B4BCB">
        <w:rPr>
          <w:rFonts w:ascii="Times New Roman" w:hAnsi="Times New Roman"/>
          <w:lang w:val="lv-LV"/>
        </w:rPr>
        <w:t xml:space="preserve">Burtu lielums: </w:t>
      </w:r>
      <w:r w:rsidR="004D1697" w:rsidRPr="00115D90">
        <w:rPr>
          <w:rFonts w:ascii="Times New Roman" w:hAnsi="Times New Roman"/>
          <w:lang w:val="lv-LV"/>
        </w:rPr>
        <w:t>11</w:t>
      </w:r>
      <w:r w:rsidRPr="00115D90">
        <w:rPr>
          <w:rFonts w:ascii="Times New Roman" w:hAnsi="Times New Roman"/>
          <w:lang w:val="lv-LV"/>
        </w:rPr>
        <w:t xml:space="preserve"> pt </w:t>
      </w:r>
      <w:r w:rsidRPr="00115D90">
        <w:rPr>
          <w:rFonts w:ascii="Times New Roman" w:hAnsi="Times New Roman"/>
          <w:i/>
          <w:lang w:val="lv-LV"/>
        </w:rPr>
        <w:t>Bold</w:t>
      </w:r>
      <w:r w:rsidR="00692CAA">
        <w:rPr>
          <w:rFonts w:ascii="Times New Roman" w:hAnsi="Times New Roman"/>
          <w:i/>
          <w:lang w:val="lv-LV"/>
        </w:rPr>
        <w:t xml:space="preserve"> </w:t>
      </w:r>
      <w:r w:rsidR="001B4BCB">
        <w:rPr>
          <w:rFonts w:ascii="Times New Roman" w:hAnsi="Times New Roman"/>
          <w:lang w:val="lv-LV"/>
        </w:rPr>
        <w:t>raksta nosaukumam,</w:t>
      </w:r>
      <w:r w:rsidR="004D1697" w:rsidRPr="00115D90">
        <w:rPr>
          <w:rFonts w:ascii="Times New Roman" w:hAnsi="Times New Roman"/>
          <w:lang w:val="lv-LV"/>
        </w:rPr>
        <w:t xml:space="preserve"> 11</w:t>
      </w:r>
      <w:r w:rsidRPr="00115D90">
        <w:rPr>
          <w:rFonts w:ascii="Times New Roman" w:hAnsi="Times New Roman"/>
          <w:lang w:val="lv-LV"/>
        </w:rPr>
        <w:t xml:space="preserve"> pt </w:t>
      </w:r>
      <w:r w:rsidRPr="001B4BCB">
        <w:rPr>
          <w:rFonts w:ascii="Times New Roman" w:hAnsi="Times New Roman"/>
          <w:i/>
          <w:lang w:val="lv-LV"/>
        </w:rPr>
        <w:t>Bold</w:t>
      </w:r>
      <w:r w:rsidR="00692CAA">
        <w:rPr>
          <w:rFonts w:ascii="Times New Roman" w:hAnsi="Times New Roman"/>
          <w:i/>
          <w:lang w:val="lv-LV"/>
        </w:rPr>
        <w:t xml:space="preserve"> </w:t>
      </w:r>
      <w:r w:rsidR="0025631D">
        <w:rPr>
          <w:rFonts w:ascii="Times New Roman" w:hAnsi="Times New Roman"/>
          <w:lang w:val="lv-LV"/>
        </w:rPr>
        <w:t xml:space="preserve">autora vārdam, uzvārdam, </w:t>
      </w:r>
      <w:r w:rsidRPr="00115D90">
        <w:rPr>
          <w:rFonts w:ascii="Times New Roman" w:hAnsi="Times New Roman"/>
          <w:lang w:val="lv-LV"/>
        </w:rPr>
        <w:t xml:space="preserve">10 pt </w:t>
      </w:r>
      <w:r w:rsidRPr="00115D90">
        <w:rPr>
          <w:rFonts w:ascii="Times New Roman" w:hAnsi="Times New Roman"/>
          <w:i/>
          <w:lang w:val="lv-LV"/>
        </w:rPr>
        <w:t>Italic</w:t>
      </w:r>
      <w:r w:rsidR="00692CAA">
        <w:rPr>
          <w:rFonts w:ascii="Times New Roman" w:hAnsi="Times New Roman"/>
          <w:i/>
          <w:lang w:val="lv-LV"/>
        </w:rPr>
        <w:t xml:space="preserve"> </w:t>
      </w:r>
      <w:r w:rsidR="0025631D">
        <w:rPr>
          <w:rFonts w:ascii="Times New Roman" w:hAnsi="Times New Roman"/>
          <w:lang w:val="lv-LV"/>
        </w:rPr>
        <w:t xml:space="preserve">augtskolas nosaukumam un studiju programmas nosaukumam, 11 pt informācijai par zinātnisko vadītāju.  </w:t>
      </w:r>
      <w:r w:rsidR="00906007">
        <w:rPr>
          <w:rFonts w:ascii="Times New Roman" w:hAnsi="Times New Roman"/>
          <w:lang w:val="lv-LV"/>
        </w:rPr>
        <w:t xml:space="preserve">Ir jāatstāj viena tukša rinda starp raksta nosaukumu un autora vārdu, starp </w:t>
      </w:r>
      <w:r w:rsidR="00281055">
        <w:rPr>
          <w:rFonts w:ascii="Times New Roman" w:hAnsi="Times New Roman"/>
          <w:lang w:val="lv-LV"/>
        </w:rPr>
        <w:t xml:space="preserve">autora </w:t>
      </w:r>
      <w:r w:rsidR="00906007">
        <w:rPr>
          <w:rFonts w:ascii="Times New Roman" w:hAnsi="Times New Roman"/>
          <w:lang w:val="lv-LV"/>
        </w:rPr>
        <w:t>vārdu un augstskolas nosaukumu, starp studiju programmas nosaukumu un informāciju par zinātnisko vadītāju.</w:t>
      </w:r>
    </w:p>
    <w:p w:rsidR="00FE321A" w:rsidRDefault="00FE321A" w:rsidP="0071123B">
      <w:pPr>
        <w:spacing w:after="120" w:line="240" w:lineRule="auto"/>
        <w:jc w:val="both"/>
        <w:rPr>
          <w:rFonts w:ascii="Times New Roman" w:hAnsi="Times New Roman"/>
          <w:lang w:val="lv-LV"/>
        </w:rPr>
      </w:pPr>
      <w:r>
        <w:rPr>
          <w:rFonts w:ascii="Times New Roman" w:hAnsi="Times New Roman"/>
          <w:lang w:val="lv-LV"/>
        </w:rPr>
        <w:t xml:space="preserve">Anotācijai izmanto 10 pt burtu lielumu. Vārds „anotācija” ir izdalīts ar </w:t>
      </w:r>
      <w:r w:rsidRPr="00FE321A">
        <w:rPr>
          <w:rFonts w:ascii="Times New Roman" w:hAnsi="Times New Roman"/>
          <w:i/>
          <w:lang w:val="lv-LV"/>
        </w:rPr>
        <w:t>Bold</w:t>
      </w:r>
      <w:r>
        <w:rPr>
          <w:rFonts w:ascii="Times New Roman" w:hAnsi="Times New Roman"/>
          <w:lang w:val="lv-LV"/>
        </w:rPr>
        <w:t xml:space="preserve">. Vārdu salikumam „Atslēgas vārdi” izmanto 10 pt </w:t>
      </w:r>
      <w:r w:rsidRPr="00FE321A">
        <w:rPr>
          <w:rFonts w:ascii="Times New Roman" w:hAnsi="Times New Roman"/>
          <w:i/>
          <w:lang w:val="lv-LV"/>
        </w:rPr>
        <w:t>Italic</w:t>
      </w:r>
      <w:r>
        <w:rPr>
          <w:rFonts w:ascii="Times New Roman" w:hAnsi="Times New Roman"/>
          <w:lang w:val="lv-LV"/>
        </w:rPr>
        <w:t xml:space="preserve">. </w:t>
      </w:r>
      <w:r w:rsidR="00906007">
        <w:rPr>
          <w:rFonts w:ascii="Times New Roman" w:hAnsi="Times New Roman"/>
          <w:lang w:val="lv-LV"/>
        </w:rPr>
        <w:t>Ir jāatstāj viena tukša rinda starp anotācijas tekstu un atslēgas vārdiem.</w:t>
      </w:r>
    </w:p>
    <w:p w:rsidR="00795D5B" w:rsidRDefault="00795D5B" w:rsidP="0071123B">
      <w:pPr>
        <w:spacing w:after="120" w:line="240" w:lineRule="auto"/>
        <w:jc w:val="both"/>
        <w:rPr>
          <w:rFonts w:ascii="Times New Roman" w:hAnsi="Times New Roman"/>
          <w:lang w:val="lv-LV"/>
        </w:rPr>
      </w:pPr>
      <w:r>
        <w:rPr>
          <w:rFonts w:ascii="Times New Roman" w:hAnsi="Times New Roman"/>
          <w:lang w:val="lv-LV"/>
        </w:rPr>
        <w:t xml:space="preserve">Sadaļu nosaukumi ir rakstīti, izmantojot </w:t>
      </w:r>
      <w:r w:rsidR="0071123B" w:rsidRPr="00115D90">
        <w:rPr>
          <w:rFonts w:ascii="Times New Roman" w:hAnsi="Times New Roman"/>
          <w:lang w:val="lv-LV"/>
        </w:rPr>
        <w:t>1</w:t>
      </w:r>
      <w:r w:rsidR="004D1697" w:rsidRPr="00115D90">
        <w:rPr>
          <w:rFonts w:ascii="Times New Roman" w:hAnsi="Times New Roman"/>
          <w:lang w:val="lv-LV"/>
        </w:rPr>
        <w:t>1</w:t>
      </w:r>
      <w:r w:rsidR="0071123B" w:rsidRPr="00115D90">
        <w:rPr>
          <w:rFonts w:ascii="Times New Roman" w:hAnsi="Times New Roman"/>
          <w:lang w:val="lv-LV"/>
        </w:rPr>
        <w:t xml:space="preserve"> pt </w:t>
      </w:r>
      <w:r w:rsidR="0071123B" w:rsidRPr="00115D90">
        <w:rPr>
          <w:rFonts w:ascii="Times New Roman" w:hAnsi="Times New Roman"/>
          <w:i/>
          <w:lang w:val="lv-LV"/>
        </w:rPr>
        <w:t>Bold</w:t>
      </w:r>
      <w:r>
        <w:rPr>
          <w:rFonts w:ascii="Times New Roman" w:hAnsi="Times New Roman"/>
          <w:i/>
          <w:lang w:val="lv-LV"/>
        </w:rPr>
        <w:t>.</w:t>
      </w:r>
      <w:r>
        <w:rPr>
          <w:rFonts w:ascii="Times New Roman" w:hAnsi="Times New Roman"/>
          <w:lang w:val="lv-LV"/>
        </w:rPr>
        <w:t xml:space="preserve">Sadaļu nosaukumus nemaina un atstāj tādus, kādi tie ir šajā instrukcijā </w:t>
      </w:r>
      <w:r w:rsidR="003E0A90" w:rsidRPr="00115D90">
        <w:rPr>
          <w:rFonts w:ascii="Times New Roman" w:hAnsi="Times New Roman"/>
          <w:lang w:val="lv-LV"/>
        </w:rPr>
        <w:t>(</w:t>
      </w:r>
      <w:r>
        <w:rPr>
          <w:rFonts w:ascii="Times New Roman" w:hAnsi="Times New Roman"/>
          <w:lang w:val="lv-LV"/>
        </w:rPr>
        <w:t>t.i.,</w:t>
      </w:r>
      <w:r w:rsidR="00692CAA">
        <w:rPr>
          <w:rFonts w:ascii="Times New Roman" w:hAnsi="Times New Roman"/>
          <w:lang w:val="lv-LV"/>
        </w:rPr>
        <w:t xml:space="preserve"> </w:t>
      </w:r>
      <w:r>
        <w:rPr>
          <w:rFonts w:ascii="Times New Roman" w:hAnsi="Times New Roman"/>
          <w:lang w:val="lv-LV"/>
        </w:rPr>
        <w:t>Ievads, Metodoloģija, Rezultāti, Secināj</w:t>
      </w:r>
      <w:r w:rsidR="00692CAA">
        <w:rPr>
          <w:rFonts w:ascii="Times New Roman" w:hAnsi="Times New Roman"/>
          <w:lang w:val="lv-LV"/>
        </w:rPr>
        <w:t xml:space="preserve">umi, Bibliogrāfiskais saraksts), izņemot sadaļu „Literatūras analīze”, kurai var izmantot autora izveidoto </w:t>
      </w:r>
      <w:r w:rsidR="00F208F0">
        <w:rPr>
          <w:rFonts w:ascii="Times New Roman" w:hAnsi="Times New Roman"/>
          <w:lang w:val="lv-LV"/>
        </w:rPr>
        <w:t>nosaukumu (piemēram,  „Kiberdrošī</w:t>
      </w:r>
      <w:r w:rsidR="00692CAA">
        <w:rPr>
          <w:rFonts w:ascii="Times New Roman" w:hAnsi="Times New Roman"/>
          <w:lang w:val="lv-LV"/>
        </w:rPr>
        <w:t>bas problēmas pasaulē un Latvijā”).</w:t>
      </w:r>
      <w:r>
        <w:rPr>
          <w:rFonts w:ascii="Times New Roman" w:hAnsi="Times New Roman"/>
          <w:lang w:val="lv-LV"/>
        </w:rPr>
        <w:t xml:space="preserve"> </w:t>
      </w:r>
    </w:p>
    <w:p w:rsidR="000C4687" w:rsidRPr="00115D90" w:rsidRDefault="00795D5B" w:rsidP="0071123B">
      <w:pPr>
        <w:spacing w:after="120" w:line="240" w:lineRule="auto"/>
        <w:jc w:val="both"/>
        <w:rPr>
          <w:rFonts w:ascii="Times New Roman" w:hAnsi="Times New Roman"/>
          <w:lang w:val="lv-LV"/>
        </w:rPr>
      </w:pPr>
      <w:r>
        <w:rPr>
          <w:rFonts w:ascii="Times New Roman" w:hAnsi="Times New Roman"/>
          <w:lang w:val="lv-LV"/>
        </w:rPr>
        <w:t xml:space="preserve">Teksts sadaļās ir rakstīts, izmantojot </w:t>
      </w:r>
      <w:r w:rsidR="0071123B" w:rsidRPr="00115D90">
        <w:rPr>
          <w:rFonts w:ascii="Times New Roman" w:hAnsi="Times New Roman"/>
          <w:lang w:val="lv-LV"/>
        </w:rPr>
        <w:t>11 pt</w:t>
      </w:r>
      <w:r>
        <w:rPr>
          <w:rFonts w:ascii="Times New Roman" w:hAnsi="Times New Roman"/>
          <w:lang w:val="lv-LV"/>
        </w:rPr>
        <w:t xml:space="preserve"> burtu lielumu</w:t>
      </w:r>
      <w:r w:rsidR="0071123B" w:rsidRPr="00115D90">
        <w:rPr>
          <w:rFonts w:ascii="Times New Roman" w:hAnsi="Times New Roman"/>
          <w:lang w:val="lv-LV"/>
        </w:rPr>
        <w:t xml:space="preserve">, </w:t>
      </w:r>
      <w:r>
        <w:rPr>
          <w:rFonts w:ascii="Times New Roman" w:hAnsi="Times New Roman"/>
          <w:lang w:val="lv-LV"/>
        </w:rPr>
        <w:t>izlīdzināts abās malās (</w:t>
      </w:r>
      <w:r w:rsidR="0071123B" w:rsidRPr="00115D90">
        <w:rPr>
          <w:rFonts w:ascii="Times New Roman" w:hAnsi="Times New Roman"/>
          <w:lang w:val="lv-LV"/>
        </w:rPr>
        <w:t>justified</w:t>
      </w:r>
      <w:r>
        <w:rPr>
          <w:rFonts w:ascii="Times New Roman" w:hAnsi="Times New Roman"/>
          <w:lang w:val="lv-LV"/>
        </w:rPr>
        <w:t>)</w:t>
      </w:r>
      <w:r w:rsidR="0071123B" w:rsidRPr="00115D90">
        <w:rPr>
          <w:rFonts w:ascii="Times New Roman" w:hAnsi="Times New Roman"/>
          <w:lang w:val="lv-LV"/>
        </w:rPr>
        <w:t xml:space="preserve">, 6 pt </w:t>
      </w:r>
      <w:r>
        <w:rPr>
          <w:rFonts w:ascii="Times New Roman" w:hAnsi="Times New Roman"/>
          <w:lang w:val="lv-LV"/>
        </w:rPr>
        <w:t xml:space="preserve">attālums starp </w:t>
      </w:r>
      <w:r w:rsidR="00692CAA">
        <w:rPr>
          <w:rFonts w:ascii="Times New Roman" w:hAnsi="Times New Roman"/>
          <w:lang w:val="lv-LV"/>
        </w:rPr>
        <w:t>rindkopām</w:t>
      </w:r>
      <w:r>
        <w:rPr>
          <w:rFonts w:ascii="Times New Roman" w:hAnsi="Times New Roman"/>
          <w:lang w:val="lv-LV"/>
        </w:rPr>
        <w:t xml:space="preserve">. </w:t>
      </w:r>
    </w:p>
    <w:p w:rsidR="0071123B" w:rsidRPr="00115D90" w:rsidRDefault="00795D5B" w:rsidP="0071123B">
      <w:pPr>
        <w:spacing w:after="120" w:line="240" w:lineRule="auto"/>
        <w:jc w:val="both"/>
        <w:rPr>
          <w:rFonts w:ascii="Times New Roman" w:hAnsi="Times New Roman"/>
          <w:lang w:val="lv-LV"/>
        </w:rPr>
      </w:pPr>
      <w:r>
        <w:rPr>
          <w:rFonts w:ascii="Times New Roman" w:hAnsi="Times New Roman"/>
          <w:i/>
          <w:lang w:val="lv-LV"/>
        </w:rPr>
        <w:t xml:space="preserve">Tabulas </w:t>
      </w:r>
      <w:r w:rsidRPr="00795D5B">
        <w:rPr>
          <w:rFonts w:ascii="Times New Roman" w:hAnsi="Times New Roman"/>
          <w:lang w:val="lv-LV"/>
        </w:rPr>
        <w:t xml:space="preserve">ir jānumurē.Tabulas </w:t>
      </w:r>
      <w:r>
        <w:rPr>
          <w:rFonts w:ascii="Times New Roman" w:hAnsi="Times New Roman"/>
          <w:lang w:val="lv-LV"/>
        </w:rPr>
        <w:t xml:space="preserve">numurs un </w:t>
      </w:r>
      <w:r w:rsidRPr="00795D5B">
        <w:rPr>
          <w:rFonts w:ascii="Times New Roman" w:hAnsi="Times New Roman"/>
          <w:lang w:val="lv-LV"/>
        </w:rPr>
        <w:t>nosaukums</w:t>
      </w:r>
      <w:r>
        <w:rPr>
          <w:rFonts w:ascii="Times New Roman" w:hAnsi="Times New Roman"/>
          <w:lang w:val="lv-LV"/>
        </w:rPr>
        <w:t>ir jāraksta, izmantojot 10 pt burtu lielumu, un jāizvieto kreisajā malā</w:t>
      </w:r>
      <w:r w:rsidR="00A2293B">
        <w:rPr>
          <w:rFonts w:ascii="Times New Roman" w:hAnsi="Times New Roman"/>
          <w:lang w:val="lv-LV"/>
        </w:rPr>
        <w:t xml:space="preserve"> (10 pt, aligned left)</w:t>
      </w:r>
      <w:r>
        <w:rPr>
          <w:rFonts w:ascii="Times New Roman" w:hAnsi="Times New Roman"/>
          <w:lang w:val="lv-LV"/>
        </w:rPr>
        <w:t>. Blakus nosaukumam iekavās ir ievietots tabulā iekļautās informācijas avots. Tabulas teksts ir jāraksta, izmantojot 10 pt burtu lielumu, un jāizvieto centrā(</w:t>
      </w:r>
      <w:r w:rsidR="005A7EBB" w:rsidRPr="00115D90">
        <w:rPr>
          <w:rFonts w:ascii="Times New Roman" w:hAnsi="Times New Roman"/>
          <w:lang w:val="lv-LV"/>
        </w:rPr>
        <w:t>10 pt, centred</w:t>
      </w:r>
      <w:r>
        <w:rPr>
          <w:rFonts w:ascii="Times New Roman" w:hAnsi="Times New Roman"/>
          <w:lang w:val="lv-LV"/>
        </w:rPr>
        <w:t>)</w:t>
      </w:r>
      <w:r w:rsidR="005A7EBB" w:rsidRPr="00115D90">
        <w:rPr>
          <w:rFonts w:ascii="Times New Roman" w:hAnsi="Times New Roman"/>
          <w:lang w:val="lv-LV"/>
        </w:rPr>
        <w:t xml:space="preserve">. </w:t>
      </w:r>
      <w:r w:rsidR="00A2293B">
        <w:rPr>
          <w:rFonts w:ascii="Times New Roman" w:hAnsi="Times New Roman"/>
          <w:lang w:val="lv-LV"/>
        </w:rPr>
        <w:t xml:space="preserve"> Pirmajā rindā ir jāievieto kolonnu virsraksti, izdalīti ar </w:t>
      </w:r>
      <w:r w:rsidR="00A2293B" w:rsidRPr="00A2293B">
        <w:rPr>
          <w:rFonts w:ascii="Times New Roman" w:hAnsi="Times New Roman"/>
          <w:i/>
          <w:lang w:val="lv-LV"/>
        </w:rPr>
        <w:t>Bold</w:t>
      </w:r>
      <w:r w:rsidR="00A2293B">
        <w:rPr>
          <w:rFonts w:ascii="Times New Roman" w:hAnsi="Times New Roman"/>
          <w:lang w:val="lv-LV"/>
        </w:rPr>
        <w:t xml:space="preserve">. Atsauce uz tabulu tekstā: </w:t>
      </w:r>
      <w:r w:rsidR="005A7EBB" w:rsidRPr="00115D90">
        <w:rPr>
          <w:rFonts w:ascii="Times New Roman" w:hAnsi="Times New Roman"/>
          <w:lang w:val="lv-LV"/>
        </w:rPr>
        <w:lastRenderedPageBreak/>
        <w:t>(</w:t>
      </w:r>
      <w:r w:rsidR="00A2293B">
        <w:rPr>
          <w:rFonts w:ascii="Times New Roman" w:hAnsi="Times New Roman"/>
          <w:lang w:val="lv-LV"/>
        </w:rPr>
        <w:t>Tabula</w:t>
      </w:r>
      <w:r w:rsidR="005A7EBB" w:rsidRPr="00115D90">
        <w:rPr>
          <w:rFonts w:ascii="Times New Roman" w:hAnsi="Times New Roman"/>
          <w:lang w:val="lv-LV"/>
        </w:rPr>
        <w:t xml:space="preserve">1). </w:t>
      </w:r>
      <w:r w:rsidR="00A2293B">
        <w:rPr>
          <w:rFonts w:ascii="Times New Roman" w:hAnsi="Times New Roman"/>
          <w:lang w:val="lv-LV"/>
        </w:rPr>
        <w:t xml:space="preserve">Ir jāatstāj viena tukša rinda starp tekstu un tabulas nosaukumu, kā arī pēc tabulas. Tabulas noformējuma piemērs ir šāds: </w:t>
      </w:r>
    </w:p>
    <w:p w:rsidR="007658B4" w:rsidRPr="00115D90" w:rsidRDefault="007658B4" w:rsidP="0071123B">
      <w:pPr>
        <w:spacing w:after="120" w:line="240" w:lineRule="auto"/>
        <w:jc w:val="both"/>
        <w:rPr>
          <w:rFonts w:ascii="Times New Roman" w:hAnsi="Times New Roman"/>
          <w:lang w:val="lv-LV"/>
        </w:rPr>
      </w:pPr>
    </w:p>
    <w:p w:rsidR="005A7EBB" w:rsidRPr="00115D90" w:rsidRDefault="00A2293B" w:rsidP="00FF2CCB">
      <w:pPr>
        <w:spacing w:before="120" w:after="120" w:line="240" w:lineRule="auto"/>
        <w:jc w:val="both"/>
        <w:rPr>
          <w:rFonts w:ascii="Times New Roman" w:hAnsi="Times New Roman"/>
          <w:sz w:val="20"/>
          <w:szCs w:val="20"/>
          <w:lang w:val="lv-LV"/>
        </w:rPr>
      </w:pPr>
      <w:r>
        <w:rPr>
          <w:rFonts w:ascii="Times New Roman" w:hAnsi="Times New Roman"/>
          <w:sz w:val="20"/>
          <w:szCs w:val="20"/>
          <w:lang w:val="lv-LV"/>
        </w:rPr>
        <w:t>Tabula</w:t>
      </w:r>
      <w:r w:rsidR="005A7EBB" w:rsidRPr="00115D90">
        <w:rPr>
          <w:rFonts w:ascii="Times New Roman" w:hAnsi="Times New Roman"/>
          <w:sz w:val="20"/>
          <w:szCs w:val="20"/>
          <w:lang w:val="lv-LV"/>
        </w:rPr>
        <w:t xml:space="preserve"> 1. </w:t>
      </w:r>
      <w:r w:rsidR="00281055" w:rsidRPr="00115D90">
        <w:rPr>
          <w:rFonts w:ascii="Times New Roman" w:hAnsi="Times New Roman"/>
          <w:sz w:val="20"/>
          <w:szCs w:val="20"/>
          <w:lang w:val="lv-LV"/>
        </w:rPr>
        <w:t>T</w:t>
      </w:r>
      <w:r w:rsidR="00281055">
        <w:rPr>
          <w:rFonts w:ascii="Times New Roman" w:hAnsi="Times New Roman"/>
          <w:sz w:val="20"/>
          <w:szCs w:val="20"/>
          <w:lang w:val="lv-LV"/>
        </w:rPr>
        <w:t xml:space="preserve">abulas </w:t>
      </w:r>
      <w:r>
        <w:rPr>
          <w:rFonts w:ascii="Times New Roman" w:hAnsi="Times New Roman"/>
          <w:sz w:val="20"/>
          <w:szCs w:val="20"/>
          <w:lang w:val="lv-LV"/>
        </w:rPr>
        <w:t xml:space="preserve">nosaukums </w:t>
      </w:r>
      <w:r w:rsidR="00795D5B">
        <w:rPr>
          <w:rFonts w:ascii="Times New Roman" w:hAnsi="Times New Roman"/>
          <w:sz w:val="20"/>
          <w:szCs w:val="20"/>
          <w:lang w:val="lv-LV"/>
        </w:rPr>
        <w:t>(Avots: autora aprēķini)</w:t>
      </w:r>
    </w:p>
    <w:tbl>
      <w:tblPr>
        <w:tblStyle w:val="TableGrid"/>
        <w:tblW w:w="0" w:type="auto"/>
        <w:tblInd w:w="108" w:type="dxa"/>
        <w:tblLook w:val="04A0"/>
      </w:tblPr>
      <w:tblGrid>
        <w:gridCol w:w="2214"/>
        <w:gridCol w:w="2321"/>
        <w:gridCol w:w="2322"/>
        <w:gridCol w:w="2215"/>
      </w:tblGrid>
      <w:tr w:rsidR="00A2293B" w:rsidRPr="00115D90" w:rsidTr="00F269C0">
        <w:tc>
          <w:tcPr>
            <w:tcW w:w="2214" w:type="dxa"/>
            <w:vAlign w:val="center"/>
          </w:tcPr>
          <w:p w:rsidR="00A2293B" w:rsidRPr="00A2293B" w:rsidRDefault="00A2293B" w:rsidP="00C95062">
            <w:pPr>
              <w:spacing w:after="0" w:line="240" w:lineRule="auto"/>
              <w:jc w:val="center"/>
              <w:rPr>
                <w:rFonts w:ascii="Times New Roman" w:hAnsi="Times New Roman"/>
                <w:b/>
                <w:sz w:val="20"/>
                <w:szCs w:val="20"/>
                <w:lang w:val="lv-LV"/>
              </w:rPr>
            </w:pPr>
            <w:r w:rsidRPr="00A2293B">
              <w:rPr>
                <w:rFonts w:ascii="Times New Roman" w:hAnsi="Times New Roman"/>
                <w:b/>
                <w:sz w:val="20"/>
                <w:szCs w:val="20"/>
                <w:lang w:val="lv-LV"/>
              </w:rPr>
              <w:t>Teksts</w:t>
            </w:r>
          </w:p>
        </w:tc>
        <w:tc>
          <w:tcPr>
            <w:tcW w:w="2321" w:type="dxa"/>
            <w:vAlign w:val="center"/>
          </w:tcPr>
          <w:p w:rsidR="00A2293B" w:rsidRPr="00A2293B" w:rsidRDefault="00A2293B" w:rsidP="00C95062">
            <w:pPr>
              <w:spacing w:after="0" w:line="240" w:lineRule="auto"/>
              <w:jc w:val="center"/>
              <w:rPr>
                <w:rFonts w:ascii="Times New Roman" w:hAnsi="Times New Roman"/>
                <w:b/>
                <w:sz w:val="20"/>
                <w:szCs w:val="20"/>
                <w:lang w:val="lv-LV"/>
              </w:rPr>
            </w:pPr>
            <w:r w:rsidRPr="00A2293B">
              <w:rPr>
                <w:rFonts w:ascii="Times New Roman" w:hAnsi="Times New Roman"/>
                <w:b/>
                <w:sz w:val="20"/>
                <w:szCs w:val="20"/>
                <w:lang w:val="lv-LV"/>
              </w:rPr>
              <w:t>Teksts</w:t>
            </w:r>
          </w:p>
        </w:tc>
        <w:tc>
          <w:tcPr>
            <w:tcW w:w="2322" w:type="dxa"/>
            <w:vAlign w:val="center"/>
          </w:tcPr>
          <w:p w:rsidR="00A2293B" w:rsidRPr="00A2293B" w:rsidRDefault="00A2293B" w:rsidP="00C95062">
            <w:pPr>
              <w:spacing w:after="0" w:line="240" w:lineRule="auto"/>
              <w:jc w:val="center"/>
              <w:rPr>
                <w:rFonts w:ascii="Times New Roman" w:hAnsi="Times New Roman"/>
                <w:b/>
                <w:sz w:val="20"/>
                <w:szCs w:val="20"/>
                <w:lang w:val="lv-LV"/>
              </w:rPr>
            </w:pPr>
            <w:r w:rsidRPr="00A2293B">
              <w:rPr>
                <w:rFonts w:ascii="Times New Roman" w:hAnsi="Times New Roman"/>
                <w:b/>
                <w:sz w:val="20"/>
                <w:szCs w:val="20"/>
                <w:lang w:val="lv-LV"/>
              </w:rPr>
              <w:t>Teksts</w:t>
            </w:r>
          </w:p>
        </w:tc>
        <w:tc>
          <w:tcPr>
            <w:tcW w:w="2215" w:type="dxa"/>
            <w:vAlign w:val="center"/>
          </w:tcPr>
          <w:p w:rsidR="00A2293B" w:rsidRPr="00A2293B" w:rsidRDefault="00A2293B" w:rsidP="00C95062">
            <w:pPr>
              <w:spacing w:after="0" w:line="240" w:lineRule="auto"/>
              <w:jc w:val="center"/>
              <w:rPr>
                <w:rFonts w:ascii="Times New Roman" w:hAnsi="Times New Roman"/>
                <w:b/>
                <w:sz w:val="20"/>
                <w:szCs w:val="20"/>
                <w:lang w:val="lv-LV"/>
              </w:rPr>
            </w:pPr>
            <w:r w:rsidRPr="00A2293B">
              <w:rPr>
                <w:rFonts w:ascii="Times New Roman" w:hAnsi="Times New Roman"/>
                <w:b/>
                <w:sz w:val="20"/>
                <w:szCs w:val="20"/>
                <w:lang w:val="lv-LV"/>
              </w:rPr>
              <w:t>Teksts</w:t>
            </w:r>
          </w:p>
        </w:tc>
      </w:tr>
      <w:tr w:rsidR="005A7EBB" w:rsidRPr="00115D90" w:rsidTr="00F269C0">
        <w:tc>
          <w:tcPr>
            <w:tcW w:w="2214" w:type="dxa"/>
            <w:vAlign w:val="center"/>
          </w:tcPr>
          <w:p w:rsidR="005A7EBB" w:rsidRPr="00115D90" w:rsidRDefault="00A2293B" w:rsidP="005A7EBB">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1" w:type="dxa"/>
            <w:vAlign w:val="center"/>
          </w:tcPr>
          <w:p w:rsidR="005A7EBB" w:rsidRPr="00115D90" w:rsidRDefault="00A2293B" w:rsidP="005A7EBB">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2" w:type="dxa"/>
            <w:vAlign w:val="center"/>
          </w:tcPr>
          <w:p w:rsidR="005A7EBB" w:rsidRPr="00115D90" w:rsidRDefault="00A2293B" w:rsidP="005A7EBB">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215" w:type="dxa"/>
            <w:vAlign w:val="center"/>
          </w:tcPr>
          <w:p w:rsidR="005A7EBB" w:rsidRPr="00115D90" w:rsidRDefault="00A2293B" w:rsidP="00A2293B">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r>
      <w:tr w:rsidR="00A2293B" w:rsidRPr="00115D90" w:rsidTr="00F269C0">
        <w:tc>
          <w:tcPr>
            <w:tcW w:w="2214"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1"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2"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215"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r>
      <w:tr w:rsidR="00A2293B" w:rsidRPr="00115D90" w:rsidTr="00F269C0">
        <w:tc>
          <w:tcPr>
            <w:tcW w:w="2214"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1"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2"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215"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r>
    </w:tbl>
    <w:p w:rsidR="000C4687" w:rsidRPr="00115D90" w:rsidRDefault="000C4687" w:rsidP="005B6418">
      <w:pPr>
        <w:spacing w:after="0" w:line="240" w:lineRule="auto"/>
        <w:ind w:firstLine="567"/>
        <w:jc w:val="both"/>
        <w:rPr>
          <w:rFonts w:ascii="Times New Roman" w:hAnsi="Times New Roman"/>
          <w:lang w:val="lv-LV"/>
        </w:rPr>
      </w:pPr>
    </w:p>
    <w:p w:rsidR="001A72BF" w:rsidRPr="00115D90" w:rsidRDefault="00692CAA" w:rsidP="005A7EBB">
      <w:pPr>
        <w:spacing w:after="0" w:line="240" w:lineRule="auto"/>
        <w:jc w:val="both"/>
        <w:rPr>
          <w:rFonts w:ascii="Times New Roman" w:eastAsia="PMingLiU" w:hAnsi="Times New Roman"/>
          <w:lang w:val="lv-LV" w:eastAsia="zh-TW"/>
        </w:rPr>
      </w:pPr>
      <w:r>
        <w:rPr>
          <w:rFonts w:ascii="Times New Roman" w:eastAsia="PMingLiU" w:hAnsi="Times New Roman"/>
          <w:i/>
          <w:lang w:val="lv-LV" w:eastAsia="zh-TW"/>
        </w:rPr>
        <w:t xml:space="preserve">Teksta uzskaitījumam </w:t>
      </w:r>
      <w:r w:rsidR="00A2293B">
        <w:rPr>
          <w:rFonts w:ascii="Times New Roman" w:eastAsia="PMingLiU" w:hAnsi="Times New Roman"/>
          <w:i/>
          <w:lang w:val="lv-LV" w:eastAsia="zh-TW"/>
        </w:rPr>
        <w:t xml:space="preserve"> </w:t>
      </w:r>
      <w:r>
        <w:rPr>
          <w:rFonts w:ascii="Times New Roman" w:eastAsia="PMingLiU" w:hAnsi="Times New Roman"/>
          <w:lang w:val="lv-LV" w:eastAsia="zh-TW"/>
        </w:rPr>
        <w:t>ir jābūt noformēta</w:t>
      </w:r>
      <w:r w:rsidR="00A2293B" w:rsidRPr="00A2293B">
        <w:rPr>
          <w:rFonts w:ascii="Times New Roman" w:eastAsia="PMingLiU" w:hAnsi="Times New Roman"/>
          <w:lang w:val="lv-LV" w:eastAsia="zh-TW"/>
        </w:rPr>
        <w:t>m atbilstoši paraugam:</w:t>
      </w:r>
    </w:p>
    <w:p w:rsidR="001A72BF" w:rsidRPr="00115D90" w:rsidRDefault="00A2293B" w:rsidP="001A72BF">
      <w:pPr>
        <w:pStyle w:val="ListParagraph"/>
        <w:numPr>
          <w:ilvl w:val="0"/>
          <w:numId w:val="7"/>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Teksts teksts teksts</w:t>
      </w:r>
    </w:p>
    <w:p w:rsidR="00A2293B" w:rsidRPr="00115D90" w:rsidRDefault="00A2293B" w:rsidP="00A2293B">
      <w:pPr>
        <w:pStyle w:val="ListParagraph"/>
        <w:numPr>
          <w:ilvl w:val="0"/>
          <w:numId w:val="7"/>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Teksts teksts teksts</w:t>
      </w:r>
    </w:p>
    <w:p w:rsidR="00A2293B" w:rsidRDefault="00A2293B" w:rsidP="00A2293B">
      <w:pPr>
        <w:pStyle w:val="ListParagraph"/>
        <w:numPr>
          <w:ilvl w:val="0"/>
          <w:numId w:val="7"/>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Teksts teksts teksts</w:t>
      </w:r>
    </w:p>
    <w:p w:rsidR="00A2293B" w:rsidRDefault="00A2293B" w:rsidP="00A2293B">
      <w:p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vai</w:t>
      </w:r>
    </w:p>
    <w:p w:rsidR="00A2293B" w:rsidRPr="00115D90" w:rsidRDefault="00A2293B" w:rsidP="00A2293B">
      <w:pPr>
        <w:pStyle w:val="ListParagraph"/>
        <w:numPr>
          <w:ilvl w:val="0"/>
          <w:numId w:val="8"/>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Teksts teksts teksts</w:t>
      </w:r>
    </w:p>
    <w:p w:rsidR="00A2293B" w:rsidRPr="00115D90" w:rsidRDefault="00A2293B" w:rsidP="00A2293B">
      <w:pPr>
        <w:pStyle w:val="ListParagraph"/>
        <w:numPr>
          <w:ilvl w:val="0"/>
          <w:numId w:val="8"/>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Teksts teksts teksts</w:t>
      </w:r>
    </w:p>
    <w:p w:rsidR="00A2293B" w:rsidRDefault="00A2293B" w:rsidP="00A2293B">
      <w:pPr>
        <w:pStyle w:val="ListParagraph"/>
        <w:numPr>
          <w:ilvl w:val="0"/>
          <w:numId w:val="8"/>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Teksts teksts teksts</w:t>
      </w:r>
    </w:p>
    <w:p w:rsidR="00A2293B" w:rsidRDefault="00A2293B" w:rsidP="00A2293B">
      <w:pPr>
        <w:spacing w:after="0" w:line="240" w:lineRule="auto"/>
        <w:jc w:val="both"/>
        <w:rPr>
          <w:rFonts w:ascii="Times New Roman" w:eastAsia="PMingLiU" w:hAnsi="Times New Roman"/>
          <w:lang w:val="lv-LV" w:eastAsia="zh-TW"/>
        </w:rPr>
      </w:pPr>
    </w:p>
    <w:p w:rsidR="00A2293B" w:rsidRPr="00115D90" w:rsidRDefault="00A2293B" w:rsidP="00A2293B">
      <w:pPr>
        <w:spacing w:after="120" w:line="240" w:lineRule="auto"/>
        <w:jc w:val="both"/>
        <w:rPr>
          <w:rFonts w:ascii="Times New Roman" w:hAnsi="Times New Roman"/>
          <w:lang w:val="lv-LV"/>
        </w:rPr>
      </w:pPr>
      <w:r>
        <w:rPr>
          <w:rFonts w:ascii="Times New Roman" w:eastAsia="PMingLiU" w:hAnsi="Times New Roman"/>
          <w:i/>
          <w:lang w:val="lv-LV" w:eastAsia="zh-TW"/>
        </w:rPr>
        <w:t xml:space="preserve">Attēli </w:t>
      </w:r>
      <w:r w:rsidRPr="00A2293B">
        <w:rPr>
          <w:rFonts w:ascii="Times New Roman" w:eastAsia="PMingLiU" w:hAnsi="Times New Roman"/>
          <w:lang w:val="lv-LV" w:eastAsia="zh-TW"/>
        </w:rPr>
        <w:t>ir jānumurē.</w:t>
      </w:r>
      <w:r w:rsidR="00F208F0">
        <w:rPr>
          <w:rFonts w:ascii="Times New Roman" w:eastAsia="PMingLiU" w:hAnsi="Times New Roman"/>
          <w:lang w:val="lv-LV" w:eastAsia="zh-TW"/>
        </w:rPr>
        <w:t xml:space="preserve"> </w:t>
      </w:r>
      <w:r>
        <w:rPr>
          <w:rFonts w:ascii="Times New Roman" w:eastAsia="PMingLiU" w:hAnsi="Times New Roman"/>
          <w:lang w:val="lv-LV" w:eastAsia="zh-TW"/>
        </w:rPr>
        <w:t>Attēla nosaukums ir jāraksta pēc attē</w:t>
      </w:r>
      <w:r w:rsidR="00692CAA">
        <w:rPr>
          <w:rFonts w:ascii="Times New Roman" w:eastAsia="PMingLiU" w:hAnsi="Times New Roman"/>
          <w:lang w:val="lv-LV" w:eastAsia="zh-TW"/>
        </w:rPr>
        <w:t>la, izmantojot 10 pt burtu lielu</w:t>
      </w:r>
      <w:r>
        <w:rPr>
          <w:rFonts w:ascii="Times New Roman" w:eastAsia="PMingLiU" w:hAnsi="Times New Roman"/>
          <w:lang w:val="lv-LV" w:eastAsia="zh-TW"/>
        </w:rPr>
        <w:t xml:space="preserve">mu, un jāizvieto centrā (10 pt, centred). </w:t>
      </w:r>
      <w:r w:rsidR="00244CE0">
        <w:rPr>
          <w:rFonts w:ascii="Times New Roman" w:hAnsi="Times New Roman"/>
          <w:lang w:val="lv-LV"/>
        </w:rPr>
        <w:t xml:space="preserve">Blakus nosaukumam iekavās ir ievietots attēlā iekļautās informācijas avots. </w:t>
      </w:r>
      <w:r>
        <w:rPr>
          <w:rFonts w:ascii="Times New Roman" w:eastAsia="PMingLiU" w:hAnsi="Times New Roman"/>
          <w:lang w:val="lv-LV" w:eastAsia="zh-TW"/>
        </w:rPr>
        <w:t xml:space="preserve">Attēliem ir jābūt labā kvalitātē (ja nepieciešams, </w:t>
      </w:r>
      <w:r w:rsidR="00281055">
        <w:rPr>
          <w:rFonts w:ascii="Times New Roman" w:eastAsia="PMingLiU" w:hAnsi="Times New Roman"/>
          <w:lang w:val="lv-LV" w:eastAsia="zh-TW"/>
        </w:rPr>
        <w:t xml:space="preserve">izmantojiet </w:t>
      </w:r>
      <w:r w:rsidRPr="00FF2715">
        <w:rPr>
          <w:rFonts w:ascii="Times New Roman" w:eastAsia="PMingLiU" w:hAnsi="Times New Roman"/>
          <w:i/>
          <w:lang w:val="lv-LV" w:eastAsia="zh-TW"/>
        </w:rPr>
        <w:t>PasteSpecial</w:t>
      </w:r>
      <w:r>
        <w:rPr>
          <w:rFonts w:ascii="Times New Roman" w:eastAsia="PMingLiU" w:hAnsi="Times New Roman"/>
          <w:lang w:val="lv-LV" w:eastAsia="zh-TW"/>
        </w:rPr>
        <w:t xml:space="preserve"> funkciju). Atsauce uz attēlu tekstā: </w:t>
      </w:r>
      <w:r w:rsidR="007658B4" w:rsidRPr="00115D90">
        <w:rPr>
          <w:rFonts w:ascii="Times New Roman" w:hAnsi="Times New Roman"/>
          <w:lang w:val="lv-LV"/>
        </w:rPr>
        <w:t>(</w:t>
      </w:r>
      <w:r>
        <w:rPr>
          <w:rFonts w:ascii="Times New Roman" w:hAnsi="Times New Roman"/>
          <w:lang w:val="lv-LV"/>
        </w:rPr>
        <w:t>1. att.</w:t>
      </w:r>
      <w:r w:rsidR="007658B4" w:rsidRPr="00115D90">
        <w:rPr>
          <w:rFonts w:ascii="Times New Roman" w:hAnsi="Times New Roman"/>
          <w:lang w:val="lv-LV"/>
        </w:rPr>
        <w:t xml:space="preserve">). </w:t>
      </w:r>
      <w:r>
        <w:rPr>
          <w:rFonts w:ascii="Times New Roman" w:hAnsi="Times New Roman"/>
          <w:lang w:val="lv-LV"/>
        </w:rPr>
        <w:t xml:space="preserve">Ir jāatstāj viena tukša rinda starp tekstu un attēlu, kā arī </w:t>
      </w:r>
      <w:r w:rsidR="00FF2715">
        <w:rPr>
          <w:rFonts w:ascii="Times New Roman" w:hAnsi="Times New Roman"/>
          <w:lang w:val="lv-LV"/>
        </w:rPr>
        <w:t xml:space="preserve">pēc </w:t>
      </w:r>
      <w:r>
        <w:rPr>
          <w:rFonts w:ascii="Times New Roman" w:hAnsi="Times New Roman"/>
          <w:lang w:val="lv-LV"/>
        </w:rPr>
        <w:t xml:space="preserve">attēla </w:t>
      </w:r>
      <w:r w:rsidR="00FF2715">
        <w:rPr>
          <w:rFonts w:ascii="Times New Roman" w:hAnsi="Times New Roman"/>
          <w:lang w:val="lv-LV"/>
        </w:rPr>
        <w:t>nosaukuma</w:t>
      </w:r>
      <w:r>
        <w:rPr>
          <w:rFonts w:ascii="Times New Roman" w:hAnsi="Times New Roman"/>
          <w:lang w:val="lv-LV"/>
        </w:rPr>
        <w:t xml:space="preserve">. Attēla noformējuma piemērs: </w:t>
      </w:r>
    </w:p>
    <w:p w:rsidR="007658B4" w:rsidRPr="00115D90" w:rsidRDefault="007658B4" w:rsidP="005A7EBB">
      <w:pPr>
        <w:spacing w:after="0" w:line="240" w:lineRule="auto"/>
        <w:jc w:val="both"/>
        <w:rPr>
          <w:rFonts w:ascii="Times New Roman" w:hAnsi="Times New Roman"/>
          <w:lang w:val="lv-LV"/>
        </w:rPr>
      </w:pPr>
    </w:p>
    <w:p w:rsidR="008A3E2A" w:rsidRPr="00115D90" w:rsidRDefault="00AC5E38" w:rsidP="00F66EEA">
      <w:pPr>
        <w:jc w:val="center"/>
        <w:rPr>
          <w:rFonts w:ascii="Times New Roman" w:hAnsi="Times New Roman"/>
          <w:sz w:val="24"/>
          <w:lang w:val="lv-LV" w:eastAsia="lt-LT"/>
        </w:rPr>
      </w:pPr>
      <w:r w:rsidRPr="00115D90">
        <w:rPr>
          <w:rFonts w:ascii="Times New Roman" w:hAnsi="Times New Roman"/>
          <w:noProof/>
          <w:sz w:val="24"/>
          <w:lang w:val="lv-LV" w:eastAsia="lv-LV"/>
        </w:rPr>
        <w:object w:dxaOrig="5927"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12.5pt" o:ole="">
            <v:imagedata r:id="rId6" o:title=""/>
          </v:shape>
          <o:OLEObject Type="Embed" ProgID="Excel.Sheet.12" ShapeID="_x0000_i1025" DrawAspect="Content" ObjectID="_1509512872" r:id="rId7"/>
        </w:object>
      </w:r>
    </w:p>
    <w:p w:rsidR="008A3E2A" w:rsidRPr="00115D90" w:rsidRDefault="00A2293B" w:rsidP="00FF2CCB">
      <w:pPr>
        <w:pStyle w:val="Figurecaption"/>
        <w:spacing w:after="120"/>
        <w:rPr>
          <w:sz w:val="20"/>
          <w:szCs w:val="20"/>
          <w:lang w:val="lv-LV"/>
        </w:rPr>
      </w:pPr>
      <w:r>
        <w:rPr>
          <w:sz w:val="20"/>
          <w:szCs w:val="20"/>
          <w:lang w:val="lv-LV"/>
        </w:rPr>
        <w:t>1.att</w:t>
      </w:r>
      <w:r w:rsidR="008A3E2A" w:rsidRPr="00115D90">
        <w:rPr>
          <w:sz w:val="20"/>
          <w:szCs w:val="20"/>
          <w:lang w:val="lv-LV"/>
        </w:rPr>
        <w:t xml:space="preserve">. </w:t>
      </w:r>
      <w:r>
        <w:rPr>
          <w:sz w:val="20"/>
          <w:szCs w:val="20"/>
          <w:lang w:val="lv-LV"/>
        </w:rPr>
        <w:t>Attēla nosaukums (Avots: autora kompilācija pēc ECB datiem (ECB 2014))</w:t>
      </w:r>
    </w:p>
    <w:p w:rsidR="007658B4" w:rsidRPr="00115D90" w:rsidRDefault="007658B4" w:rsidP="00FF2CCB">
      <w:pPr>
        <w:pStyle w:val="Figurecaption"/>
        <w:spacing w:before="0" w:after="0"/>
        <w:rPr>
          <w:sz w:val="20"/>
          <w:szCs w:val="20"/>
          <w:lang w:val="lv-LV"/>
        </w:rPr>
      </w:pPr>
    </w:p>
    <w:p w:rsidR="00524796" w:rsidRPr="00115D90" w:rsidRDefault="00244CE0" w:rsidP="00524796">
      <w:pPr>
        <w:spacing w:after="0" w:line="240" w:lineRule="auto"/>
        <w:jc w:val="both"/>
        <w:rPr>
          <w:rFonts w:ascii="Times New Roman" w:hAnsi="Times New Roman"/>
          <w:lang w:val="lv-LV"/>
        </w:rPr>
      </w:pPr>
      <w:r>
        <w:rPr>
          <w:rFonts w:ascii="Times New Roman" w:eastAsia="PMingLiU" w:hAnsi="Times New Roman"/>
          <w:i/>
          <w:lang w:val="lv-LV" w:eastAsia="zh-TW"/>
        </w:rPr>
        <w:t xml:space="preserve">Formulas </w:t>
      </w:r>
      <w:r w:rsidRPr="00244CE0">
        <w:rPr>
          <w:rFonts w:ascii="Times New Roman" w:eastAsia="PMingLiU" w:hAnsi="Times New Roman"/>
          <w:lang w:val="lv-LV" w:eastAsia="zh-TW"/>
        </w:rPr>
        <w:t>ir jāraksta, izmantojot</w:t>
      </w:r>
      <w:r w:rsidR="00F208F0">
        <w:rPr>
          <w:rFonts w:ascii="Times New Roman" w:eastAsia="PMingLiU" w:hAnsi="Times New Roman"/>
          <w:lang w:val="lv-LV" w:eastAsia="zh-TW"/>
        </w:rPr>
        <w:t xml:space="preserve"> </w:t>
      </w:r>
      <w:r w:rsidR="00524796" w:rsidRPr="00244CE0">
        <w:rPr>
          <w:rFonts w:ascii="Times New Roman" w:hAnsi="Times New Roman"/>
          <w:i/>
          <w:szCs w:val="21"/>
          <w:lang w:val="lv-LV"/>
        </w:rPr>
        <w:t>Equation Editor</w:t>
      </w:r>
      <w:r w:rsidR="00524796" w:rsidRPr="00115D90">
        <w:rPr>
          <w:rFonts w:ascii="Times New Roman" w:hAnsi="Times New Roman"/>
          <w:szCs w:val="21"/>
          <w:lang w:val="lv-LV"/>
        </w:rPr>
        <w:t>.</w:t>
      </w:r>
      <w:r w:rsidR="00F208F0">
        <w:rPr>
          <w:rFonts w:ascii="Times New Roman" w:hAnsi="Times New Roman"/>
          <w:szCs w:val="21"/>
          <w:lang w:val="lv-LV"/>
        </w:rPr>
        <w:t xml:space="preserve"> Noformē</w:t>
      </w:r>
      <w:r w:rsidRPr="00244CE0">
        <w:rPr>
          <w:rFonts w:ascii="Times New Roman" w:hAnsi="Times New Roman"/>
          <w:szCs w:val="21"/>
          <w:lang w:val="lv-LV"/>
        </w:rPr>
        <w:t>šanas prasības: 1</w:t>
      </w:r>
      <w:r>
        <w:rPr>
          <w:rFonts w:ascii="Times New Roman" w:hAnsi="Times New Roman"/>
          <w:szCs w:val="21"/>
          <w:lang w:val="lv-LV"/>
        </w:rPr>
        <w:t>0 pt burtu un ciparu lielums, i</w:t>
      </w:r>
      <w:r w:rsidRPr="00244CE0">
        <w:rPr>
          <w:rFonts w:ascii="Times New Roman" w:hAnsi="Times New Roman"/>
          <w:szCs w:val="21"/>
          <w:lang w:val="lv-LV"/>
        </w:rPr>
        <w:t xml:space="preserve">zvietots centrā, numurēts ar ciparu apaļās iekavās.Formulu numerācija ir jāizvieto labajā pusē. </w:t>
      </w:r>
      <w:r>
        <w:rPr>
          <w:rFonts w:ascii="Times New Roman" w:hAnsi="Times New Roman"/>
          <w:szCs w:val="21"/>
          <w:lang w:val="lv-LV"/>
        </w:rPr>
        <w:t xml:space="preserve">Visi simboli ir jāpaskaidro. Atsauce uz formulu tekstā: </w:t>
      </w:r>
      <w:r w:rsidR="00524796" w:rsidRPr="00115D90">
        <w:rPr>
          <w:rFonts w:ascii="Times New Roman" w:hAnsi="Times New Roman"/>
          <w:lang w:val="lv-LV"/>
        </w:rPr>
        <w:t>(</w:t>
      </w:r>
      <w:r>
        <w:rPr>
          <w:rFonts w:ascii="Times New Roman" w:hAnsi="Times New Roman"/>
          <w:lang w:val="lv-LV"/>
        </w:rPr>
        <w:t>Formula</w:t>
      </w:r>
      <w:r w:rsidR="00524796" w:rsidRPr="00115D90">
        <w:rPr>
          <w:rFonts w:ascii="Times New Roman" w:hAnsi="Times New Roman"/>
          <w:lang w:val="lv-LV"/>
        </w:rPr>
        <w:t xml:space="preserve"> 1). </w:t>
      </w:r>
      <w:r>
        <w:rPr>
          <w:rFonts w:ascii="Times New Roman" w:hAnsi="Times New Roman"/>
          <w:lang w:val="lv-LV"/>
        </w:rPr>
        <w:t>Ir jāatstāj viena tukša rinda starp tekstu un formulu, kā arī pēc formulas. Formulas noformējuma piemērs:</w:t>
      </w:r>
    </w:p>
    <w:p w:rsidR="00D320FD" w:rsidRPr="00115D90" w:rsidRDefault="00D320FD" w:rsidP="007658B4">
      <w:pPr>
        <w:spacing w:after="0" w:line="240" w:lineRule="auto"/>
        <w:jc w:val="both"/>
        <w:rPr>
          <w:rFonts w:ascii="Times New Roman" w:eastAsia="PMingLiU" w:hAnsi="Times New Roman"/>
          <w:highlight w:val="yellow"/>
          <w:lang w:val="lv-LV" w:eastAsia="zh-TW"/>
        </w:rPr>
      </w:pPr>
    </w:p>
    <w:p w:rsidR="00524796" w:rsidRPr="00115D90" w:rsidRDefault="00524796" w:rsidP="00524796">
      <w:pPr>
        <w:pStyle w:val="09DISPLAYEDEQUATION"/>
        <w:jc w:val="center"/>
        <w:rPr>
          <w:bCs/>
          <w:lang w:val="lv-LV"/>
        </w:rPr>
      </w:pPr>
      <w:r w:rsidRPr="00115D90">
        <w:rPr>
          <w:position w:val="-26"/>
          <w:lang w:val="lv-LV"/>
        </w:rPr>
        <w:object w:dxaOrig="1860" w:dyaOrig="600">
          <v:shape id="_x0000_i1026" type="#_x0000_t75" style="width:93pt;height:30.75pt" o:ole="" fillcolor="window">
            <v:imagedata r:id="rId8" o:title=""/>
          </v:shape>
          <o:OLEObject Type="Embed" ProgID="Equation.3" ShapeID="_x0000_i1026" DrawAspect="Content" ObjectID="_1509512873" r:id="rId9"/>
        </w:object>
      </w:r>
      <w:r w:rsidRPr="00115D90">
        <w:rPr>
          <w:lang w:val="lv-LV"/>
        </w:rPr>
        <w:t xml:space="preserve">                                                                                 (1)</w:t>
      </w:r>
    </w:p>
    <w:p w:rsidR="00524796" w:rsidRPr="00115D90" w:rsidRDefault="00524796" w:rsidP="00524796">
      <w:pPr>
        <w:pStyle w:val="PlainText"/>
        <w:jc w:val="both"/>
        <w:rPr>
          <w:rFonts w:ascii="Times New Roman" w:hAnsi="Times New Roman" w:cs="Times New Roman"/>
          <w:bCs/>
          <w:lang w:val="lv-LV"/>
        </w:rPr>
      </w:pPr>
    </w:p>
    <w:p w:rsidR="00524796" w:rsidRPr="00115D90" w:rsidRDefault="00244CE0" w:rsidP="00524796">
      <w:pPr>
        <w:pStyle w:val="PlainText"/>
        <w:jc w:val="both"/>
        <w:rPr>
          <w:rFonts w:ascii="Times New Roman" w:hAnsi="Times New Roman" w:cs="Times New Roman"/>
          <w:bCs/>
          <w:lang w:val="lv-LV"/>
        </w:rPr>
      </w:pPr>
      <w:r>
        <w:rPr>
          <w:rFonts w:ascii="Times New Roman" w:hAnsi="Times New Roman" w:cs="Times New Roman"/>
          <w:bCs/>
          <w:lang w:val="lv-LV"/>
        </w:rPr>
        <w:t>kur</w:t>
      </w:r>
    </w:p>
    <w:p w:rsidR="00524796" w:rsidRPr="00115D9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RI</w:t>
      </w:r>
      <w:r w:rsidRPr="00115D90">
        <w:rPr>
          <w:rFonts w:ascii="Times New Roman" w:hAnsi="Times New Roman" w:cs="Times New Roman"/>
          <w:bCs/>
          <w:i/>
          <w:vertAlign w:val="subscript"/>
          <w:lang w:val="lv-LV"/>
        </w:rPr>
        <w:t xml:space="preserve">i  </w:t>
      </w:r>
      <w:r w:rsidR="00244CE0">
        <w:rPr>
          <w:rFonts w:ascii="Times New Roman" w:hAnsi="Times New Roman" w:cs="Times New Roman"/>
          <w:bCs/>
          <w:lang w:val="lv-LV"/>
        </w:rPr>
        <w:t>ir i-tās bankas riska indeksa vērtība:</w:t>
      </w:r>
    </w:p>
    <w:p w:rsidR="00244CE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E(ROA)</w:t>
      </w:r>
      <w:r w:rsidR="00244CE0">
        <w:rPr>
          <w:rFonts w:ascii="Times New Roman" w:hAnsi="Times New Roman" w:cs="Times New Roman"/>
          <w:bCs/>
          <w:lang w:val="lv-LV"/>
        </w:rPr>
        <w:t xml:space="preserve">ir gaidāmā aktīvu rentabilitātes vērtība; </w:t>
      </w:r>
    </w:p>
    <w:p w:rsidR="00524796" w:rsidRPr="00115D9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CAP</w:t>
      </w:r>
      <w:r w:rsidR="00244CE0">
        <w:rPr>
          <w:rFonts w:ascii="Times New Roman" w:hAnsi="Times New Roman" w:cs="Times New Roman"/>
          <w:bCs/>
          <w:lang w:val="lv-LV"/>
        </w:rPr>
        <w:t>ir pašu kapitāla attiecība pret aktīviem;</w:t>
      </w:r>
    </w:p>
    <w:p w:rsidR="00524796"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lang w:val="lv-LV"/>
        </w:rPr>
        <w:t xml:space="preserve">StDev(ROA) </w:t>
      </w:r>
      <w:r w:rsidR="00244CE0">
        <w:rPr>
          <w:rFonts w:ascii="Times New Roman" w:hAnsi="Times New Roman" w:cs="Times New Roman"/>
          <w:bCs/>
          <w:lang w:val="lv-LV"/>
        </w:rPr>
        <w:t xml:space="preserve">ir </w:t>
      </w:r>
      <w:r w:rsidRPr="00115D90">
        <w:rPr>
          <w:rFonts w:ascii="Times New Roman" w:hAnsi="Times New Roman" w:cs="Times New Roman"/>
          <w:bCs/>
          <w:lang w:val="lv-LV"/>
        </w:rPr>
        <w:t>ROA</w:t>
      </w:r>
      <w:r w:rsidR="00244CE0">
        <w:rPr>
          <w:rFonts w:ascii="Times New Roman" w:hAnsi="Times New Roman" w:cs="Times New Roman"/>
          <w:bCs/>
          <w:lang w:val="lv-LV"/>
        </w:rPr>
        <w:t xml:space="preserve"> standartnovirze</w:t>
      </w:r>
      <w:r w:rsidRPr="00115D90">
        <w:rPr>
          <w:rFonts w:ascii="Times New Roman" w:hAnsi="Times New Roman" w:cs="Times New Roman"/>
          <w:bCs/>
          <w:lang w:val="lv-LV"/>
        </w:rPr>
        <w:t xml:space="preserve"> (σ).</w:t>
      </w:r>
    </w:p>
    <w:p w:rsidR="00F208F0" w:rsidRDefault="00F208F0" w:rsidP="00402D9D">
      <w:pPr>
        <w:spacing w:before="240" w:after="240" w:line="240" w:lineRule="auto"/>
        <w:jc w:val="center"/>
        <w:rPr>
          <w:rFonts w:ascii="Times New Roman" w:hAnsi="Times New Roman"/>
          <w:b/>
          <w:lang w:val="lv-LV"/>
        </w:rPr>
      </w:pPr>
    </w:p>
    <w:p w:rsidR="00F208F0" w:rsidRDefault="00F208F0" w:rsidP="00402D9D">
      <w:pPr>
        <w:spacing w:before="240" w:after="240" w:line="240" w:lineRule="auto"/>
        <w:jc w:val="center"/>
        <w:rPr>
          <w:rFonts w:ascii="Times New Roman" w:hAnsi="Times New Roman"/>
          <w:b/>
          <w:lang w:val="lv-LV"/>
        </w:rPr>
      </w:pPr>
    </w:p>
    <w:p w:rsidR="00402D9D" w:rsidRPr="00115D90" w:rsidRDefault="00244CE0" w:rsidP="00402D9D">
      <w:pPr>
        <w:spacing w:before="240" w:after="240" w:line="240" w:lineRule="auto"/>
        <w:jc w:val="center"/>
        <w:rPr>
          <w:rFonts w:ascii="Times New Roman" w:hAnsi="Times New Roman"/>
          <w:b/>
          <w:lang w:val="lv-LV"/>
        </w:rPr>
      </w:pPr>
      <w:r>
        <w:rPr>
          <w:rFonts w:ascii="Times New Roman" w:hAnsi="Times New Roman"/>
          <w:b/>
          <w:lang w:val="lv-LV"/>
        </w:rPr>
        <w:lastRenderedPageBreak/>
        <w:t>Literatūras apskats</w:t>
      </w:r>
      <w:r w:rsidR="00FF2715">
        <w:rPr>
          <w:rFonts w:ascii="Times New Roman" w:hAnsi="Times New Roman"/>
          <w:b/>
          <w:lang w:val="lv-LV"/>
        </w:rPr>
        <w:t xml:space="preserve"> (vai citādi)</w:t>
      </w:r>
    </w:p>
    <w:p w:rsidR="00402D9D" w:rsidRPr="00115D90" w:rsidRDefault="00244CE0" w:rsidP="00402D9D">
      <w:pPr>
        <w:pStyle w:val="PlainText"/>
        <w:spacing w:after="120"/>
        <w:jc w:val="both"/>
        <w:rPr>
          <w:rFonts w:ascii="Times New Roman" w:hAnsi="Times New Roman" w:cs="Times New Roman"/>
          <w:bCs/>
          <w:sz w:val="22"/>
          <w:szCs w:val="22"/>
          <w:lang w:val="lv-LV"/>
        </w:rPr>
      </w:pPr>
      <w:r>
        <w:rPr>
          <w:rFonts w:ascii="Times New Roman" w:hAnsi="Times New Roman" w:cs="Times New Roman"/>
          <w:bCs/>
          <w:sz w:val="22"/>
          <w:szCs w:val="22"/>
          <w:lang w:val="lv-LV"/>
        </w:rPr>
        <w:t xml:space="preserve">Sajā sadaļā ir jāveic zinātniskās un profesionālās literatūras analīze ar mērķi nodefinēt pētījuma problēmu, aizanalizēt citu autoru veiktus pētījumus šajā jomā un viņu piedāvātus risinājumus, </w:t>
      </w:r>
      <w:r w:rsidR="00B8630C">
        <w:rPr>
          <w:rFonts w:ascii="Times New Roman" w:hAnsi="Times New Roman" w:cs="Times New Roman"/>
          <w:bCs/>
          <w:sz w:val="22"/>
          <w:szCs w:val="22"/>
          <w:lang w:val="lv-LV"/>
        </w:rPr>
        <w:t xml:space="preserve">pamatot autora veiktā pētījuma nepieciešamību. </w:t>
      </w:r>
      <w:r w:rsidR="00FF2715">
        <w:rPr>
          <w:rFonts w:ascii="Times New Roman" w:hAnsi="Times New Roman" w:cs="Times New Roman"/>
          <w:bCs/>
          <w:sz w:val="22"/>
          <w:szCs w:val="22"/>
          <w:lang w:val="lv-LV"/>
        </w:rPr>
        <w:t xml:space="preserve">Pētījuma problēmas raksturojumam var veikt tirgus analīzi (analizējot statistikas datus) vai normatīvo aktu analīzi. </w:t>
      </w:r>
      <w:r w:rsidR="00B8630C">
        <w:rPr>
          <w:rFonts w:ascii="Times New Roman" w:hAnsi="Times New Roman" w:cs="Times New Roman"/>
          <w:bCs/>
          <w:sz w:val="22"/>
          <w:szCs w:val="22"/>
          <w:lang w:val="lv-LV"/>
        </w:rPr>
        <w:t xml:space="preserve">Atsauces uz literaūru ir obligātas </w:t>
      </w:r>
      <w:r w:rsidR="00402D9D" w:rsidRPr="00115D90">
        <w:rPr>
          <w:rFonts w:ascii="Times New Roman" w:hAnsi="Times New Roman" w:cs="Times New Roman"/>
          <w:bCs/>
          <w:sz w:val="22"/>
          <w:szCs w:val="22"/>
          <w:lang w:val="lv-LV"/>
        </w:rPr>
        <w:t>(</w:t>
      </w:r>
      <w:r w:rsidR="0096547D" w:rsidRPr="00115D90">
        <w:rPr>
          <w:rFonts w:ascii="Times New Roman" w:hAnsi="Times New Roman" w:cs="Times New Roman"/>
          <w:bCs/>
          <w:sz w:val="22"/>
          <w:szCs w:val="22"/>
          <w:lang w:val="lv-LV"/>
        </w:rPr>
        <w:t xml:space="preserve">Kantane </w:t>
      </w:r>
      <w:r w:rsidR="0096547D" w:rsidRPr="00115D90">
        <w:rPr>
          <w:rFonts w:ascii="Times New Roman" w:hAnsi="Times New Roman" w:cs="Times New Roman"/>
          <w:bCs/>
          <w:i/>
          <w:sz w:val="22"/>
          <w:szCs w:val="22"/>
          <w:lang w:val="lv-LV"/>
        </w:rPr>
        <w:t>et al.</w:t>
      </w:r>
      <w:r w:rsidR="0096547D" w:rsidRPr="00115D90">
        <w:rPr>
          <w:rFonts w:ascii="Times New Roman" w:hAnsi="Times New Roman" w:cs="Times New Roman"/>
          <w:bCs/>
          <w:sz w:val="22"/>
          <w:szCs w:val="22"/>
          <w:lang w:val="lv-LV"/>
        </w:rPr>
        <w:t xml:space="preserve"> 2010).</w:t>
      </w:r>
    </w:p>
    <w:p w:rsidR="00FE1C45" w:rsidRPr="00115D90" w:rsidRDefault="00B8630C" w:rsidP="00AC5E38">
      <w:pPr>
        <w:spacing w:before="240" w:after="240" w:line="240" w:lineRule="auto"/>
        <w:jc w:val="center"/>
        <w:rPr>
          <w:rFonts w:ascii="Times New Roman" w:hAnsi="Times New Roman"/>
          <w:b/>
          <w:lang w:val="lv-LV"/>
        </w:rPr>
      </w:pPr>
      <w:r>
        <w:rPr>
          <w:rFonts w:ascii="Times New Roman" w:hAnsi="Times New Roman"/>
          <w:b/>
          <w:lang w:val="lv-LV"/>
        </w:rPr>
        <w:t>Metodoloģija</w:t>
      </w:r>
    </w:p>
    <w:p w:rsidR="00FE1C45" w:rsidRPr="00115D90" w:rsidRDefault="00B8630C" w:rsidP="002D2C68">
      <w:pPr>
        <w:spacing w:after="120" w:line="240" w:lineRule="auto"/>
        <w:jc w:val="both"/>
        <w:rPr>
          <w:rFonts w:ascii="Times New Roman" w:hAnsi="Times New Roman"/>
          <w:lang w:val="lv-LV"/>
        </w:rPr>
      </w:pPr>
      <w:r>
        <w:rPr>
          <w:rFonts w:ascii="Times New Roman" w:hAnsi="Times New Roman"/>
          <w:lang w:val="lv-LV"/>
        </w:rPr>
        <w:t xml:space="preserve">Autoram ir jāapraksta pētījumā izmantotās metodes un pētījuma veikšanas process. Šajā sadaļā var iekļaut informāciju par datu vākšanas procesu, pētījuma instrumentiem (piem., anketas izstrādāšanu),  izlases veidošanas procesu. Aptaujas veikšanas gadījumā var aprakstīt respondentu profilu.  Autoram ir jāpaskaidro datu analīzes procesa posmi un instrumenti. Šajā sadaļā ir jāievieto visas formulas, kuras tiek izmantotas aprēķinu veikšanai. </w:t>
      </w:r>
    </w:p>
    <w:p w:rsidR="00FE1C45" w:rsidRPr="00115D90" w:rsidRDefault="00B8630C" w:rsidP="00AC5E38">
      <w:pPr>
        <w:spacing w:before="240" w:after="240" w:line="240" w:lineRule="auto"/>
        <w:jc w:val="center"/>
        <w:rPr>
          <w:rFonts w:ascii="Times New Roman" w:hAnsi="Times New Roman"/>
          <w:b/>
          <w:lang w:val="lv-LV"/>
        </w:rPr>
      </w:pPr>
      <w:r>
        <w:rPr>
          <w:rFonts w:ascii="Times New Roman" w:hAnsi="Times New Roman"/>
          <w:b/>
          <w:lang w:val="lv-LV"/>
        </w:rPr>
        <w:t>Rezultāti</w:t>
      </w:r>
    </w:p>
    <w:p w:rsidR="00FE1C45" w:rsidRPr="00115D90" w:rsidRDefault="00B8630C" w:rsidP="002D2C68">
      <w:pPr>
        <w:spacing w:after="120" w:line="240" w:lineRule="auto"/>
        <w:jc w:val="both"/>
        <w:rPr>
          <w:rFonts w:ascii="Times New Roman" w:hAnsi="Times New Roman"/>
          <w:lang w:val="lv-LV"/>
        </w:rPr>
      </w:pPr>
      <w:r>
        <w:rPr>
          <w:rFonts w:ascii="Times New Roman" w:hAnsi="Times New Roman"/>
          <w:lang w:val="lv-LV"/>
        </w:rPr>
        <w:t xml:space="preserve">Galvenajiem petījuma rezultātiem ir jābūt </w:t>
      </w:r>
      <w:r w:rsidR="00F208F0">
        <w:rPr>
          <w:rFonts w:ascii="Times New Roman" w:hAnsi="Times New Roman"/>
          <w:lang w:val="lv-LV"/>
        </w:rPr>
        <w:t>izklāstītiem</w:t>
      </w:r>
      <w:r>
        <w:rPr>
          <w:rFonts w:ascii="Times New Roman" w:hAnsi="Times New Roman"/>
          <w:lang w:val="lv-LV"/>
        </w:rPr>
        <w:t>. Vēlams izmantot tabulas un attēlus vizuālai rezultātu atspoguļošanai.</w:t>
      </w:r>
      <w:r w:rsidR="00F208F0">
        <w:rPr>
          <w:rFonts w:ascii="Times New Roman" w:hAnsi="Times New Roman"/>
          <w:lang w:val="lv-LV"/>
        </w:rPr>
        <w:t xml:space="preserve"> </w:t>
      </w:r>
    </w:p>
    <w:p w:rsidR="00FE1C45" w:rsidRPr="00115D90" w:rsidRDefault="00B8630C" w:rsidP="00AC5E38">
      <w:pPr>
        <w:spacing w:before="240" w:after="240" w:line="240" w:lineRule="auto"/>
        <w:jc w:val="center"/>
        <w:rPr>
          <w:rFonts w:ascii="Times New Roman" w:hAnsi="Times New Roman"/>
          <w:b/>
          <w:lang w:val="lv-LV"/>
        </w:rPr>
      </w:pPr>
      <w:r>
        <w:rPr>
          <w:rFonts w:ascii="Times New Roman" w:hAnsi="Times New Roman"/>
          <w:b/>
          <w:lang w:val="lv-LV"/>
        </w:rPr>
        <w:t>Secinājumi</w:t>
      </w:r>
    </w:p>
    <w:p w:rsidR="00FE1C45" w:rsidRPr="00115D90" w:rsidRDefault="00B8630C" w:rsidP="002D2C68">
      <w:pPr>
        <w:spacing w:after="120" w:line="240" w:lineRule="auto"/>
        <w:jc w:val="both"/>
        <w:rPr>
          <w:rFonts w:ascii="Times New Roman" w:hAnsi="Times New Roman"/>
          <w:lang w:val="lv-LV"/>
        </w:rPr>
      </w:pPr>
      <w:r>
        <w:rPr>
          <w:rFonts w:ascii="Times New Roman" w:hAnsi="Times New Roman"/>
          <w:lang w:val="lv-LV"/>
        </w:rPr>
        <w:t xml:space="preserve">Autoram ir </w:t>
      </w:r>
      <w:r w:rsidR="00A132C7">
        <w:rPr>
          <w:rFonts w:ascii="Times New Roman" w:hAnsi="Times New Roman"/>
          <w:lang w:val="lv-LV"/>
        </w:rPr>
        <w:t xml:space="preserve">jāizdara </w:t>
      </w:r>
      <w:r>
        <w:rPr>
          <w:rFonts w:ascii="Times New Roman" w:hAnsi="Times New Roman"/>
          <w:lang w:val="lv-LV"/>
        </w:rPr>
        <w:t xml:space="preserve">secinājumi, </w:t>
      </w:r>
      <w:r w:rsidR="00F208F0">
        <w:rPr>
          <w:rFonts w:ascii="Times New Roman" w:hAnsi="Times New Roman"/>
          <w:lang w:val="lv-LV"/>
        </w:rPr>
        <w:t>pamatojoties</w:t>
      </w:r>
      <w:r>
        <w:rPr>
          <w:rFonts w:ascii="Times New Roman" w:hAnsi="Times New Roman"/>
          <w:lang w:val="lv-LV"/>
        </w:rPr>
        <w:t xml:space="preserve"> uz iegūt</w:t>
      </w:r>
      <w:r w:rsidR="00FF2715">
        <w:rPr>
          <w:rFonts w:ascii="Times New Roman" w:hAnsi="Times New Roman"/>
          <w:lang w:val="lv-LV"/>
        </w:rPr>
        <w:t>aj</w:t>
      </w:r>
      <w:r>
        <w:rPr>
          <w:rFonts w:ascii="Times New Roman" w:hAnsi="Times New Roman"/>
          <w:lang w:val="lv-LV"/>
        </w:rPr>
        <w:t>iem pētījuma rezultātiem. Šajā sadaļā var iekļaut informāciju par: hipotēžu pārbaudes rez</w:t>
      </w:r>
      <w:r w:rsidR="00F208F0">
        <w:rPr>
          <w:rFonts w:ascii="Times New Roman" w:hAnsi="Times New Roman"/>
          <w:lang w:val="lv-LV"/>
        </w:rPr>
        <w:t>ultātiem, iegūto rezultātu prak</w:t>
      </w:r>
      <w:r>
        <w:rPr>
          <w:rFonts w:ascii="Times New Roman" w:hAnsi="Times New Roman"/>
          <w:lang w:val="lv-LV"/>
        </w:rPr>
        <w:t xml:space="preserve">tiskās izmantošanas iespējām, pētījuma teorētisko un/vai </w:t>
      </w:r>
      <w:r w:rsidR="00FF2715">
        <w:rPr>
          <w:rFonts w:ascii="Times New Roman" w:hAnsi="Times New Roman"/>
          <w:lang w:val="lv-LV"/>
        </w:rPr>
        <w:t>praktisko vērtību, iespējām turp</w:t>
      </w:r>
      <w:r>
        <w:rPr>
          <w:rFonts w:ascii="Times New Roman" w:hAnsi="Times New Roman"/>
          <w:lang w:val="lv-LV"/>
        </w:rPr>
        <w:t xml:space="preserve">ināt pētījumu. </w:t>
      </w:r>
    </w:p>
    <w:p w:rsidR="00F3584C" w:rsidRPr="00115D90" w:rsidRDefault="00B8630C" w:rsidP="004D3315">
      <w:pPr>
        <w:spacing w:before="240" w:after="240" w:line="240" w:lineRule="auto"/>
        <w:jc w:val="center"/>
        <w:rPr>
          <w:rFonts w:ascii="Times New Roman" w:hAnsi="Times New Roman"/>
          <w:b/>
          <w:lang w:val="lv-LV"/>
        </w:rPr>
      </w:pPr>
      <w:r>
        <w:rPr>
          <w:rFonts w:ascii="Times New Roman" w:hAnsi="Times New Roman"/>
          <w:b/>
          <w:lang w:val="lv-LV"/>
        </w:rPr>
        <w:t>Bibliogrāfiskais saraksts</w:t>
      </w:r>
    </w:p>
    <w:p w:rsidR="00A703D4" w:rsidRDefault="00B8630C" w:rsidP="00921B4D">
      <w:pPr>
        <w:spacing w:after="120" w:line="240" w:lineRule="auto"/>
        <w:jc w:val="both"/>
        <w:rPr>
          <w:rFonts w:ascii="Times New Roman" w:eastAsia="PMingLiU" w:hAnsi="Times New Roman"/>
          <w:lang w:val="lv-LV" w:eastAsia="zh-TW"/>
        </w:rPr>
      </w:pPr>
      <w:r>
        <w:rPr>
          <w:rFonts w:ascii="Times New Roman" w:eastAsia="PMingLiU" w:hAnsi="Times New Roman"/>
          <w:lang w:val="lv-LV" w:eastAsia="zh-TW"/>
        </w:rPr>
        <w:t xml:space="preserve">Bibliogrāfiskais saraksts ir jāievieto raksta beigās. </w:t>
      </w:r>
      <w:r w:rsidR="00A703D4">
        <w:rPr>
          <w:rFonts w:ascii="Times New Roman" w:eastAsia="PMingLiU" w:hAnsi="Times New Roman"/>
          <w:lang w:val="lv-LV" w:eastAsia="zh-TW"/>
        </w:rPr>
        <w:t>Sarakstā iekļautie avoti ir jāizvieto alfabēta kārtībā pēc autora uzvārda pirmā burta neatkarīgi no avota tipa. Ja avotam nav skaidri norādīts autors (piem., elektroniskajam avotam), tad to ievieto saraksta atbilstoši nosaukuma pirmajam burtam. Ja vienam autoram ir vairāki darbi, kuri ir publicēti vienā gadā, tad avoti ir jāievieto vienu pēc otrā izmantojot latīņu burtus pēc publicēšanas gada (Smith 2010a, Smith 2010b).</w:t>
      </w:r>
    </w:p>
    <w:p w:rsidR="00EF1A10" w:rsidRDefault="00EF1A10" w:rsidP="00921B4D">
      <w:pPr>
        <w:spacing w:after="120" w:line="240" w:lineRule="auto"/>
        <w:jc w:val="both"/>
        <w:rPr>
          <w:rFonts w:ascii="Times New Roman" w:eastAsia="PMingLiU" w:hAnsi="Times New Roman"/>
          <w:lang w:val="lv-LV" w:eastAsia="zh-TW"/>
        </w:rPr>
      </w:pPr>
      <w:r w:rsidRPr="00EF1A10">
        <w:rPr>
          <w:rFonts w:ascii="Times New Roman" w:eastAsia="PMingLiU" w:hAnsi="Times New Roman"/>
          <w:lang w:val="lv-LV" w:eastAsia="zh-TW"/>
        </w:rPr>
        <w:t>Ja bibliogrāfiskajā sarakstā ir jāievieto, piemēram, krievu autoru publicētus rakstus, tad šie avoti ir jāizvieto bibliogrāfiskā sarakstā beigās, ievērojot attiecīgā alfabēta kārtību.</w:t>
      </w:r>
    </w:p>
    <w:p w:rsidR="00961E65" w:rsidRPr="00115D90" w:rsidRDefault="00A703D4" w:rsidP="00921B4D">
      <w:pPr>
        <w:spacing w:after="120" w:line="240" w:lineRule="auto"/>
        <w:jc w:val="both"/>
        <w:rPr>
          <w:rFonts w:ascii="Times New Roman" w:hAnsi="Times New Roman"/>
          <w:lang w:val="lv-LV"/>
        </w:rPr>
      </w:pPr>
      <w:r>
        <w:rPr>
          <w:rFonts w:ascii="Times New Roman" w:eastAsia="PMingLiU" w:hAnsi="Times New Roman"/>
          <w:lang w:val="lv-LV" w:eastAsia="zh-TW"/>
        </w:rPr>
        <w:t>Noformēšanas prasības: 10 pt burtu lielums, teksts ir izlīdzināts abās malās (justified), 6 pt attālums starp avotiem. Atsauces uz literatūru tekstā:</w:t>
      </w:r>
    </w:p>
    <w:p w:rsidR="00961E65" w:rsidRPr="00115D90" w:rsidRDefault="00A703D4"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Rakstam ar vienu autoru</w:t>
      </w:r>
      <w:r w:rsidR="00EF1A10">
        <w:rPr>
          <w:rFonts w:ascii="Times New Roman" w:eastAsia="PMingLiU" w:hAnsi="Times New Roman"/>
          <w:lang w:val="lv-LV" w:eastAsia="zh-TW"/>
        </w:rPr>
        <w:t xml:space="preserve"> (Vē</w:t>
      </w:r>
      <w:r w:rsidR="00961E65" w:rsidRPr="00115D90">
        <w:rPr>
          <w:rFonts w:ascii="Times New Roman" w:eastAsia="PMingLiU" w:hAnsi="Times New Roman"/>
          <w:lang w:val="lv-LV" w:eastAsia="zh-TW"/>
        </w:rPr>
        <w:t>vere 2014)</w:t>
      </w:r>
    </w:p>
    <w:p w:rsidR="007658B4" w:rsidRPr="00115D90" w:rsidRDefault="00A703D4"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Rakstam ar diviem autoriem</w:t>
      </w:r>
      <w:r w:rsidR="00FF2CCB" w:rsidRPr="00115D90">
        <w:rPr>
          <w:rFonts w:ascii="Times New Roman" w:eastAsia="PMingLiU" w:hAnsi="Times New Roman"/>
          <w:lang w:val="lv-LV" w:eastAsia="zh-TW"/>
        </w:rPr>
        <w:t>(</w:t>
      </w:r>
      <w:r w:rsidR="00EF1A10">
        <w:rPr>
          <w:rFonts w:ascii="Times New Roman" w:eastAsia="PMingLiU" w:hAnsi="Times New Roman"/>
          <w:lang w:val="lv-LV" w:eastAsia="zh-TW"/>
        </w:rPr>
        <w:t>Vē</w:t>
      </w:r>
      <w:r w:rsidR="00961E65" w:rsidRPr="00115D90">
        <w:rPr>
          <w:rFonts w:ascii="Times New Roman" w:eastAsia="PMingLiU" w:hAnsi="Times New Roman"/>
          <w:lang w:val="lv-LV" w:eastAsia="zh-TW"/>
        </w:rPr>
        <w:t>vere, Bierne 2014)</w:t>
      </w:r>
    </w:p>
    <w:p w:rsidR="00961E65" w:rsidRPr="00A703D4" w:rsidRDefault="00A703D4"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 xml:space="preserve">Rakstam ar trim un vairāk autoriem </w:t>
      </w:r>
      <w:r w:rsidR="00EF1A10">
        <w:rPr>
          <w:rFonts w:ascii="Times New Roman" w:eastAsia="PMingLiU" w:hAnsi="Times New Roman"/>
          <w:lang w:val="lv-LV" w:eastAsia="zh-TW"/>
        </w:rPr>
        <w:t>(Keiš</w:t>
      </w:r>
      <w:r w:rsidR="00961E65" w:rsidRPr="00115D90">
        <w:rPr>
          <w:rFonts w:ascii="Times New Roman" w:eastAsia="PMingLiU" w:hAnsi="Times New Roman"/>
          <w:lang w:val="lv-LV" w:eastAsia="zh-TW"/>
        </w:rPr>
        <w:t xml:space="preserve">s </w:t>
      </w:r>
      <w:r w:rsidR="00961E65" w:rsidRPr="00115D90">
        <w:rPr>
          <w:rFonts w:ascii="Times New Roman" w:eastAsia="PMingLiU" w:hAnsi="Times New Roman"/>
          <w:i/>
          <w:lang w:val="lv-LV" w:eastAsia="zh-TW"/>
        </w:rPr>
        <w:t>et al.</w:t>
      </w:r>
      <w:r w:rsidR="00961E65" w:rsidRPr="00115D90">
        <w:rPr>
          <w:rFonts w:ascii="Times New Roman" w:eastAsia="PMingLiU" w:hAnsi="Times New Roman"/>
          <w:lang w:val="lv-LV" w:eastAsia="zh-TW"/>
        </w:rPr>
        <w:t xml:space="preserve"> 2014)</w:t>
      </w:r>
    </w:p>
    <w:p w:rsidR="00A703D4" w:rsidRPr="00056053" w:rsidRDefault="00A703D4"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Rakstam bez autora („Kiberdrošības problēmas Latvijā” 2015</w:t>
      </w:r>
      <w:r w:rsidR="00FF2715">
        <w:rPr>
          <w:rFonts w:ascii="Times New Roman" w:eastAsia="PMingLiU" w:hAnsi="Times New Roman"/>
          <w:lang w:val="lv-LV" w:eastAsia="zh-TW"/>
        </w:rPr>
        <w:t>; „Latvijas valdības gatavo lēmumu par ...” 2015</w:t>
      </w:r>
      <w:r>
        <w:rPr>
          <w:rFonts w:ascii="Times New Roman" w:eastAsia="PMingLiU" w:hAnsi="Times New Roman"/>
          <w:lang w:val="lv-LV" w:eastAsia="zh-TW"/>
        </w:rPr>
        <w:t>)</w:t>
      </w:r>
    </w:p>
    <w:p w:rsidR="004F610A" w:rsidRPr="004F610A" w:rsidRDefault="00056053"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Normatīvaj</w:t>
      </w:r>
      <w:r w:rsidR="006C0AF1">
        <w:rPr>
          <w:rFonts w:ascii="Times New Roman" w:eastAsia="PMingLiU" w:hAnsi="Times New Roman"/>
          <w:lang w:val="lv-LV" w:eastAsia="zh-TW"/>
        </w:rPr>
        <w:t>iem aktie</w:t>
      </w:r>
      <w:r>
        <w:rPr>
          <w:rFonts w:ascii="Times New Roman" w:eastAsia="PMingLiU" w:hAnsi="Times New Roman"/>
          <w:lang w:val="lv-LV" w:eastAsia="zh-TW"/>
        </w:rPr>
        <w:t>m (MK noteikumi Nr. 391</w:t>
      </w:r>
      <w:r w:rsidR="00EF1A10">
        <w:rPr>
          <w:rFonts w:ascii="Times New Roman" w:eastAsia="PMingLiU" w:hAnsi="Times New Roman"/>
          <w:lang w:val="lv-LV" w:eastAsia="zh-TW"/>
        </w:rPr>
        <w:t>, 20.11.1998.</w:t>
      </w:r>
      <w:r w:rsidR="004F610A">
        <w:rPr>
          <w:rFonts w:ascii="Times New Roman" w:eastAsia="PMingLiU" w:hAnsi="Times New Roman"/>
          <w:lang w:val="lv-LV" w:eastAsia="zh-TW"/>
        </w:rPr>
        <w:t>); (Komerclikums)</w:t>
      </w:r>
    </w:p>
    <w:p w:rsidR="006C0AF1" w:rsidRDefault="006C0AF1" w:rsidP="006C0AF1">
      <w:pPr>
        <w:pStyle w:val="ListParagraph"/>
        <w:widowControl w:val="0"/>
        <w:autoSpaceDE w:val="0"/>
        <w:autoSpaceDN w:val="0"/>
        <w:adjustRightInd w:val="0"/>
        <w:spacing w:after="120" w:line="240" w:lineRule="auto"/>
        <w:ind w:left="0"/>
        <w:jc w:val="both"/>
        <w:rPr>
          <w:rFonts w:ascii="Times New Roman" w:eastAsia="PMingLiU" w:hAnsi="Times New Roman"/>
          <w:lang w:val="lv-LV" w:eastAsia="zh-TW"/>
        </w:rPr>
      </w:pPr>
    </w:p>
    <w:p w:rsidR="00961E65" w:rsidRDefault="00056053" w:rsidP="006C0AF1">
      <w:pPr>
        <w:pStyle w:val="ListParagraph"/>
        <w:widowControl w:val="0"/>
        <w:autoSpaceDE w:val="0"/>
        <w:autoSpaceDN w:val="0"/>
        <w:adjustRightInd w:val="0"/>
        <w:spacing w:after="120" w:line="240" w:lineRule="auto"/>
        <w:ind w:left="0"/>
        <w:jc w:val="both"/>
        <w:rPr>
          <w:rFonts w:ascii="Times New Roman" w:hAnsi="Times New Roman"/>
          <w:lang w:val="lv-LV"/>
        </w:rPr>
      </w:pPr>
      <w:r>
        <w:rPr>
          <w:rFonts w:ascii="Times New Roman" w:eastAsia="PMingLiU" w:hAnsi="Times New Roman"/>
          <w:lang w:val="lv-LV" w:eastAsia="zh-TW"/>
        </w:rPr>
        <w:t xml:space="preserve">Atsaucēm ir jābūt noformētām atbilstoši </w:t>
      </w:r>
      <w:r w:rsidR="00921B4D" w:rsidRPr="00115D90">
        <w:rPr>
          <w:rFonts w:ascii="Times New Roman" w:eastAsia="PMingLiU" w:hAnsi="Times New Roman"/>
          <w:lang w:val="lv-LV" w:eastAsia="zh-TW"/>
        </w:rPr>
        <w:t xml:space="preserve">APA </w:t>
      </w:r>
      <w:r>
        <w:rPr>
          <w:rFonts w:ascii="Times New Roman" w:eastAsia="PMingLiU" w:hAnsi="Times New Roman"/>
          <w:lang w:val="lv-LV" w:eastAsia="zh-TW"/>
        </w:rPr>
        <w:t xml:space="preserve">stila prasībām. Vairāk informācijas šeit: </w:t>
      </w:r>
      <w:hyperlink r:id="rId10" w:history="1">
        <w:r w:rsidR="00921B4D" w:rsidRPr="00115D90">
          <w:rPr>
            <w:rFonts w:ascii="Times New Roman" w:eastAsia="Times New Roman" w:hAnsi="Times New Roman"/>
            <w:color w:val="0000FF"/>
            <w:u w:val="single"/>
            <w:lang w:val="lv-LV" w:eastAsia="lt-LT"/>
          </w:rPr>
          <w:t>http://www.apastyle.org/</w:t>
        </w:r>
      </w:hyperlink>
      <w:r w:rsidR="00AC5E38" w:rsidRPr="00115D90">
        <w:rPr>
          <w:rFonts w:ascii="Times New Roman" w:hAnsi="Times New Roman"/>
          <w:lang w:val="lv-LV"/>
        </w:rPr>
        <w:t>.</w:t>
      </w:r>
      <w:r>
        <w:rPr>
          <w:rFonts w:ascii="Times New Roman" w:hAnsi="Times New Roman"/>
          <w:lang w:val="lv-LV"/>
        </w:rPr>
        <w:t>Daži piemēri</w:t>
      </w:r>
      <w:r w:rsidR="00F208F0">
        <w:rPr>
          <w:rFonts w:ascii="Times New Roman" w:hAnsi="Times New Roman"/>
          <w:lang w:val="lv-LV"/>
        </w:rPr>
        <w:t xml:space="preserve"> (rakstā nav jāgrupē)</w:t>
      </w:r>
      <w:r>
        <w:rPr>
          <w:rFonts w:ascii="Times New Roman" w:hAnsi="Times New Roman"/>
          <w:lang w:val="lv-LV"/>
        </w:rPr>
        <w:t>:</w:t>
      </w:r>
    </w:p>
    <w:p w:rsidR="00921B4D" w:rsidRPr="00115D90" w:rsidRDefault="00056053" w:rsidP="001A72BF">
      <w:pPr>
        <w:spacing w:after="120" w:line="240" w:lineRule="auto"/>
        <w:jc w:val="both"/>
        <w:rPr>
          <w:rFonts w:ascii="Times New Roman" w:eastAsia="Times New Roman" w:hAnsi="Times New Roman"/>
          <w:b/>
          <w:sz w:val="20"/>
          <w:szCs w:val="20"/>
          <w:lang w:val="lv-LV" w:eastAsia="lv-LV"/>
        </w:rPr>
      </w:pPr>
      <w:r>
        <w:rPr>
          <w:rFonts w:ascii="Times New Roman" w:eastAsia="Times New Roman" w:hAnsi="Times New Roman"/>
          <w:b/>
          <w:sz w:val="20"/>
          <w:szCs w:val="20"/>
          <w:lang w:val="lv-LV" w:eastAsia="lv-LV"/>
        </w:rPr>
        <w:t>Raksti zinātniskajos žurnālos</w:t>
      </w:r>
      <w:r w:rsidR="00921B4D" w:rsidRPr="00115D90">
        <w:rPr>
          <w:rFonts w:ascii="Times New Roman" w:eastAsia="Times New Roman" w:hAnsi="Times New Roman"/>
          <w:b/>
          <w:sz w:val="20"/>
          <w:szCs w:val="20"/>
          <w:lang w:val="lv-LV" w:eastAsia="lv-LV"/>
        </w:rPr>
        <w:t>:</w:t>
      </w:r>
    </w:p>
    <w:p w:rsidR="00961E65" w:rsidRDefault="00EF1A10" w:rsidP="001A72BF">
      <w:pPr>
        <w:spacing w:after="12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Vē</w:t>
      </w:r>
      <w:r w:rsidR="00961E65" w:rsidRPr="00115D90">
        <w:rPr>
          <w:rFonts w:ascii="Times New Roman" w:eastAsia="Times New Roman" w:hAnsi="Times New Roman"/>
          <w:sz w:val="20"/>
          <w:szCs w:val="20"/>
          <w:lang w:val="lv-LV" w:eastAsia="lv-LV"/>
        </w:rPr>
        <w:t xml:space="preserve">vere, V. (2014). Ethical Leadership: Student Perceptions of Exercising Ethical Influence in Organization. </w:t>
      </w:r>
      <w:r w:rsidR="00961E65" w:rsidRPr="00115D90">
        <w:rPr>
          <w:rFonts w:ascii="Times New Roman" w:eastAsia="Times New Roman" w:hAnsi="Times New Roman"/>
          <w:i/>
          <w:iCs/>
          <w:sz w:val="20"/>
          <w:szCs w:val="20"/>
          <w:lang w:val="lv-LV" w:eastAsia="lv-LV"/>
        </w:rPr>
        <w:t>European Integration Studies</w:t>
      </w:r>
      <w:r w:rsidR="00961E65" w:rsidRPr="00115D90">
        <w:rPr>
          <w:rFonts w:ascii="Times New Roman" w:eastAsia="Times New Roman" w:hAnsi="Times New Roman"/>
          <w:sz w:val="20"/>
          <w:szCs w:val="20"/>
          <w:lang w:val="lv-LV" w:eastAsia="lv-LV"/>
        </w:rPr>
        <w:t>, (8), 159-167.</w:t>
      </w:r>
    </w:p>
    <w:p w:rsidR="00961E65" w:rsidRPr="00115D90" w:rsidRDefault="00EF1A10" w:rsidP="001A72BF">
      <w:pPr>
        <w:spacing w:after="12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Vē</w:t>
      </w:r>
      <w:r w:rsidR="00961E65" w:rsidRPr="00115D90">
        <w:rPr>
          <w:rFonts w:ascii="Times New Roman" w:eastAsia="Times New Roman" w:hAnsi="Times New Roman"/>
          <w:sz w:val="20"/>
          <w:szCs w:val="20"/>
          <w:lang w:val="lv-LV" w:eastAsia="lv-LV"/>
        </w:rPr>
        <w:t xml:space="preserve">vere, V., &amp; Bierne, J. (2014). Developing Independent Research Skills of Culture Management Students. </w:t>
      </w:r>
      <w:r w:rsidR="00961E65" w:rsidRPr="00115D90">
        <w:rPr>
          <w:rFonts w:ascii="Times New Roman" w:eastAsia="Times New Roman" w:hAnsi="Times New Roman"/>
          <w:i/>
          <w:sz w:val="20"/>
          <w:szCs w:val="20"/>
          <w:lang w:val="lv-LV" w:eastAsia="lv-LV"/>
        </w:rPr>
        <w:t>Economics and Culture</w:t>
      </w:r>
      <w:r w:rsidR="00961E65" w:rsidRPr="00115D90">
        <w:rPr>
          <w:rFonts w:ascii="Times New Roman" w:eastAsia="Times New Roman" w:hAnsi="Times New Roman"/>
          <w:sz w:val="20"/>
          <w:szCs w:val="20"/>
          <w:lang w:val="lv-LV" w:eastAsia="lv-LV"/>
        </w:rPr>
        <w:t xml:space="preserve">, (10), 163-178. </w:t>
      </w:r>
    </w:p>
    <w:p w:rsidR="00961E65" w:rsidRDefault="00961E65" w:rsidP="001A72BF">
      <w:pPr>
        <w:spacing w:after="120" w:line="240" w:lineRule="auto"/>
        <w:jc w:val="both"/>
        <w:rPr>
          <w:rFonts w:ascii="Times New Roman" w:eastAsia="Times New Roman" w:hAnsi="Times New Roman"/>
          <w:sz w:val="20"/>
          <w:szCs w:val="20"/>
          <w:lang w:val="lv-LV" w:eastAsia="lv-LV"/>
        </w:rPr>
      </w:pPr>
      <w:r w:rsidRPr="00115D90">
        <w:rPr>
          <w:rFonts w:ascii="Times New Roman" w:eastAsia="Times New Roman" w:hAnsi="Times New Roman"/>
          <w:sz w:val="20"/>
          <w:szCs w:val="20"/>
          <w:lang w:val="lv-LV" w:eastAsia="lv-LV"/>
        </w:rPr>
        <w:lastRenderedPageBreak/>
        <w:t>Kei</w:t>
      </w:r>
      <w:r w:rsidR="00EF1A10">
        <w:rPr>
          <w:rFonts w:ascii="Times New Roman" w:eastAsia="Times New Roman" w:hAnsi="Times New Roman"/>
          <w:sz w:val="20"/>
          <w:szCs w:val="20"/>
          <w:lang w:val="lv-LV" w:eastAsia="lv-LV"/>
        </w:rPr>
        <w:t>š</w:t>
      </w:r>
      <w:r w:rsidRPr="00115D90">
        <w:rPr>
          <w:rFonts w:ascii="Times New Roman" w:eastAsia="Times New Roman" w:hAnsi="Times New Roman"/>
          <w:sz w:val="20"/>
          <w:szCs w:val="20"/>
          <w:lang w:val="lv-LV" w:eastAsia="lv-LV"/>
        </w:rPr>
        <w:t xml:space="preserve">s, S., Tilta, E., &amp; Balode, G. (2014). Relevant Insights into EU Globalisation and Market Development Processes after the Second World War. </w:t>
      </w:r>
      <w:r w:rsidRPr="00115D90">
        <w:rPr>
          <w:rFonts w:ascii="Times New Roman" w:eastAsia="Times New Roman" w:hAnsi="Times New Roman"/>
          <w:i/>
          <w:iCs/>
          <w:sz w:val="20"/>
          <w:szCs w:val="20"/>
          <w:lang w:val="lv-LV" w:eastAsia="lv-LV"/>
        </w:rPr>
        <w:t>European Integration Studies</w:t>
      </w:r>
      <w:r w:rsidRPr="00115D90">
        <w:rPr>
          <w:rFonts w:ascii="Times New Roman" w:eastAsia="Times New Roman" w:hAnsi="Times New Roman"/>
          <w:sz w:val="20"/>
          <w:szCs w:val="20"/>
          <w:lang w:val="lv-LV" w:eastAsia="lv-LV"/>
        </w:rPr>
        <w:t>, (8), 74-83.</w:t>
      </w:r>
    </w:p>
    <w:p w:rsidR="006C0AF1" w:rsidRDefault="006C0AF1" w:rsidP="001A72BF">
      <w:pPr>
        <w:spacing w:after="12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 xml:space="preserve">Smith, K. (2010a). Customer Relationship in Banking. </w:t>
      </w:r>
      <w:r w:rsidRPr="006C0AF1">
        <w:rPr>
          <w:rFonts w:ascii="Times New Roman" w:eastAsia="Times New Roman" w:hAnsi="Times New Roman"/>
          <w:i/>
          <w:sz w:val="20"/>
          <w:szCs w:val="20"/>
          <w:lang w:val="lv-LV" w:eastAsia="lv-LV"/>
        </w:rPr>
        <w:t>Banking Journal</w:t>
      </w:r>
      <w:r>
        <w:rPr>
          <w:rFonts w:ascii="Times New Roman" w:eastAsia="Times New Roman" w:hAnsi="Times New Roman"/>
          <w:sz w:val="20"/>
          <w:szCs w:val="20"/>
          <w:lang w:val="lv-LV" w:eastAsia="lv-LV"/>
        </w:rPr>
        <w:t>, (7/4), 134-138.</w:t>
      </w:r>
    </w:p>
    <w:p w:rsidR="006C0AF1" w:rsidRPr="00115D90" w:rsidRDefault="006C0AF1" w:rsidP="001A72BF">
      <w:pPr>
        <w:spacing w:after="12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Smith, K. (2010b). Relationship betweem Customer Satisfaction and Loyalty.</w:t>
      </w:r>
      <w:r w:rsidRPr="006C0AF1">
        <w:rPr>
          <w:rFonts w:ascii="Times New Roman" w:eastAsia="Times New Roman" w:hAnsi="Times New Roman"/>
          <w:i/>
          <w:sz w:val="20"/>
          <w:szCs w:val="20"/>
          <w:lang w:val="lv-LV" w:eastAsia="lv-LV"/>
        </w:rPr>
        <w:t xml:space="preserve"> Banking Journal</w:t>
      </w:r>
      <w:r>
        <w:rPr>
          <w:rFonts w:ascii="Times New Roman" w:eastAsia="Times New Roman" w:hAnsi="Times New Roman"/>
          <w:sz w:val="20"/>
          <w:szCs w:val="20"/>
          <w:lang w:val="lv-LV" w:eastAsia="lv-LV"/>
        </w:rPr>
        <w:t>, (7/4), 139-145.</w:t>
      </w:r>
    </w:p>
    <w:p w:rsidR="006C0AF1" w:rsidRDefault="006C0AF1" w:rsidP="001A72BF">
      <w:pPr>
        <w:spacing w:after="120" w:line="240" w:lineRule="auto"/>
        <w:jc w:val="both"/>
        <w:outlineLvl w:val="2"/>
        <w:rPr>
          <w:rFonts w:ascii="Times New Roman" w:eastAsia="Times New Roman" w:hAnsi="Times New Roman"/>
          <w:b/>
          <w:color w:val="262626"/>
          <w:sz w:val="20"/>
          <w:szCs w:val="20"/>
          <w:lang w:val="lv-LV"/>
        </w:rPr>
      </w:pPr>
    </w:p>
    <w:p w:rsidR="00961E65" w:rsidRPr="00115D90" w:rsidRDefault="00056053" w:rsidP="001A72BF">
      <w:pPr>
        <w:spacing w:after="120" w:line="240" w:lineRule="auto"/>
        <w:jc w:val="both"/>
        <w:outlineLvl w:val="2"/>
        <w:rPr>
          <w:rFonts w:ascii="Times New Roman" w:eastAsia="Times New Roman" w:hAnsi="Times New Roman"/>
          <w:b/>
          <w:color w:val="262626"/>
          <w:sz w:val="20"/>
          <w:szCs w:val="20"/>
          <w:lang w:val="lv-LV"/>
        </w:rPr>
      </w:pPr>
      <w:r>
        <w:rPr>
          <w:rFonts w:ascii="Times New Roman" w:eastAsia="Times New Roman" w:hAnsi="Times New Roman"/>
          <w:b/>
          <w:color w:val="262626"/>
          <w:sz w:val="20"/>
          <w:szCs w:val="20"/>
          <w:lang w:val="lv-LV"/>
        </w:rPr>
        <w:t>Grāmatas</w:t>
      </w:r>
      <w:r w:rsidR="00921B4D" w:rsidRPr="00115D90">
        <w:rPr>
          <w:rFonts w:ascii="Times New Roman" w:eastAsia="Times New Roman" w:hAnsi="Times New Roman"/>
          <w:b/>
          <w:color w:val="262626"/>
          <w:sz w:val="20"/>
          <w:szCs w:val="20"/>
          <w:lang w:val="lv-LV"/>
        </w:rPr>
        <w:t>:</w:t>
      </w:r>
    </w:p>
    <w:p w:rsidR="00921B4D" w:rsidRPr="00115D90" w:rsidRDefault="00921B4D" w:rsidP="001A72BF">
      <w:pPr>
        <w:pStyle w:val="References"/>
        <w:numPr>
          <w:ilvl w:val="0"/>
          <w:numId w:val="0"/>
        </w:numPr>
        <w:spacing w:after="120"/>
        <w:rPr>
          <w:szCs w:val="20"/>
          <w:lang w:val="lv-LV"/>
        </w:rPr>
      </w:pPr>
      <w:r w:rsidRPr="00115D90">
        <w:rPr>
          <w:szCs w:val="20"/>
          <w:lang w:val="lv-LV"/>
        </w:rPr>
        <w:t xml:space="preserve">Heffernan, S. (2005). </w:t>
      </w:r>
      <w:r w:rsidRPr="00115D90">
        <w:rPr>
          <w:i/>
          <w:szCs w:val="20"/>
          <w:lang w:val="lv-LV"/>
        </w:rPr>
        <w:t>Modern Banking.</w:t>
      </w:r>
      <w:r w:rsidRPr="00115D90">
        <w:rPr>
          <w:szCs w:val="20"/>
          <w:lang w:val="lv-LV"/>
        </w:rPr>
        <w:t xml:space="preserve"> Chichester: John Wiley &amp; Sons, Ltd. </w:t>
      </w:r>
    </w:p>
    <w:p w:rsidR="00921B4D" w:rsidRPr="00115D90" w:rsidRDefault="00921B4D" w:rsidP="001A72BF">
      <w:pPr>
        <w:pStyle w:val="References"/>
        <w:numPr>
          <w:ilvl w:val="0"/>
          <w:numId w:val="0"/>
        </w:numPr>
        <w:spacing w:after="120"/>
        <w:rPr>
          <w:szCs w:val="20"/>
          <w:lang w:val="lv-LV"/>
        </w:rPr>
      </w:pPr>
      <w:r w:rsidRPr="00115D90">
        <w:rPr>
          <w:szCs w:val="20"/>
          <w:lang w:val="lv-LV"/>
        </w:rPr>
        <w:t xml:space="preserve">Bikker, J. A. &amp; Bos, J. W. B. (2008). </w:t>
      </w:r>
      <w:r w:rsidRPr="00115D90">
        <w:rPr>
          <w:bCs/>
          <w:i/>
          <w:szCs w:val="20"/>
          <w:lang w:val="lv-LV"/>
        </w:rPr>
        <w:t xml:space="preserve">Bank Performance: </w:t>
      </w:r>
      <w:r w:rsidRPr="00115D90">
        <w:rPr>
          <w:i/>
          <w:szCs w:val="20"/>
          <w:lang w:val="lv-LV"/>
        </w:rPr>
        <w:t>A Theoretical and Empirical</w:t>
      </w:r>
      <w:r w:rsidRPr="00115D90">
        <w:rPr>
          <w:bCs/>
          <w:i/>
          <w:szCs w:val="20"/>
          <w:lang w:val="lv-LV"/>
        </w:rPr>
        <w:t xml:space="preserve"> F</w:t>
      </w:r>
      <w:r w:rsidRPr="00115D90">
        <w:rPr>
          <w:i/>
          <w:szCs w:val="20"/>
          <w:lang w:val="lv-LV"/>
        </w:rPr>
        <w:t>ramework for the Analysis of Profitability, Competition and</w:t>
      </w:r>
      <w:r w:rsidRPr="00115D90">
        <w:rPr>
          <w:bCs/>
          <w:i/>
          <w:szCs w:val="20"/>
          <w:lang w:val="lv-LV"/>
        </w:rPr>
        <w:t xml:space="preserve"> E</w:t>
      </w:r>
      <w:r w:rsidRPr="00115D90">
        <w:rPr>
          <w:i/>
          <w:szCs w:val="20"/>
          <w:lang w:val="lv-LV"/>
        </w:rPr>
        <w:t>fficiency</w:t>
      </w:r>
      <w:r w:rsidRPr="00115D90">
        <w:rPr>
          <w:szCs w:val="20"/>
          <w:lang w:val="lv-LV"/>
        </w:rPr>
        <w:t xml:space="preserve">. New York: Routledge. </w:t>
      </w:r>
    </w:p>
    <w:p w:rsidR="006C0AF1" w:rsidRDefault="006C0AF1" w:rsidP="001A72BF">
      <w:pPr>
        <w:spacing w:after="120" w:line="240" w:lineRule="auto"/>
        <w:jc w:val="both"/>
        <w:outlineLvl w:val="2"/>
        <w:rPr>
          <w:rFonts w:ascii="Times New Roman" w:eastAsia="Times New Roman" w:hAnsi="Times New Roman"/>
          <w:b/>
          <w:color w:val="262626"/>
          <w:sz w:val="20"/>
          <w:szCs w:val="20"/>
          <w:lang w:val="lv-LV"/>
        </w:rPr>
      </w:pPr>
    </w:p>
    <w:p w:rsidR="00961E65" w:rsidRPr="00115D90" w:rsidRDefault="00056053" w:rsidP="001A72BF">
      <w:pPr>
        <w:spacing w:after="120" w:line="240" w:lineRule="auto"/>
        <w:jc w:val="both"/>
        <w:outlineLvl w:val="2"/>
        <w:rPr>
          <w:rFonts w:ascii="Times New Roman" w:eastAsia="Times New Roman" w:hAnsi="Times New Roman"/>
          <w:b/>
          <w:color w:val="262626"/>
          <w:sz w:val="20"/>
          <w:szCs w:val="20"/>
          <w:lang w:val="lv-LV"/>
        </w:rPr>
      </w:pPr>
      <w:r>
        <w:rPr>
          <w:rFonts w:ascii="Times New Roman" w:eastAsia="Times New Roman" w:hAnsi="Times New Roman"/>
          <w:b/>
          <w:color w:val="262626"/>
          <w:sz w:val="20"/>
          <w:szCs w:val="20"/>
          <w:lang w:val="lv-LV"/>
        </w:rPr>
        <w:t>Raksti konferenču krājumos</w:t>
      </w:r>
      <w:r w:rsidR="00921B4D" w:rsidRPr="00115D90">
        <w:rPr>
          <w:rFonts w:ascii="Times New Roman" w:eastAsia="Times New Roman" w:hAnsi="Times New Roman"/>
          <w:b/>
          <w:color w:val="262626"/>
          <w:sz w:val="20"/>
          <w:szCs w:val="20"/>
          <w:lang w:val="lv-LV"/>
        </w:rPr>
        <w:t>:</w:t>
      </w:r>
    </w:p>
    <w:p w:rsidR="00921B4D" w:rsidRPr="00115D90" w:rsidRDefault="00921B4D" w:rsidP="001A72BF">
      <w:pPr>
        <w:spacing w:after="120" w:line="240" w:lineRule="auto"/>
        <w:rPr>
          <w:rFonts w:ascii="Times New Roman" w:eastAsia="Times New Roman" w:hAnsi="Times New Roman"/>
          <w:sz w:val="20"/>
          <w:szCs w:val="20"/>
          <w:lang w:val="lv-LV" w:eastAsia="lv-LV"/>
        </w:rPr>
      </w:pPr>
      <w:r w:rsidRPr="00115D90">
        <w:rPr>
          <w:rFonts w:ascii="Times New Roman" w:eastAsia="Times New Roman" w:hAnsi="Times New Roman"/>
          <w:sz w:val="20"/>
          <w:szCs w:val="20"/>
          <w:lang w:val="lv-LV" w:eastAsia="lv-LV"/>
        </w:rPr>
        <w:t xml:space="preserve">Titko, J., &amp; Kozlovskis, K. (2011). Development of Bank Value Model. In </w:t>
      </w:r>
      <w:r w:rsidRPr="00115D90">
        <w:rPr>
          <w:rFonts w:ascii="Times New Roman" w:eastAsia="Times New Roman" w:hAnsi="Times New Roman"/>
          <w:i/>
          <w:iCs/>
          <w:sz w:val="20"/>
          <w:szCs w:val="20"/>
          <w:lang w:val="lv-LV" w:eastAsia="lv-LV"/>
        </w:rPr>
        <w:t>The 15th World Multi-Conference on Systemics, Cybernetics and Informatics</w:t>
      </w:r>
      <w:r w:rsidR="007D5EA8" w:rsidRPr="00115D90">
        <w:rPr>
          <w:rFonts w:ascii="Times New Roman" w:eastAsia="Times New Roman" w:hAnsi="Times New Roman"/>
          <w:i/>
          <w:iCs/>
          <w:sz w:val="20"/>
          <w:szCs w:val="20"/>
          <w:lang w:val="lv-LV" w:eastAsia="lv-LV"/>
        </w:rPr>
        <w:t xml:space="preserve">. </w:t>
      </w:r>
      <w:r w:rsidR="007D5EA8" w:rsidRPr="00115D90">
        <w:rPr>
          <w:rFonts w:ascii="Times New Roman" w:eastAsia="Times New Roman" w:hAnsi="Times New Roman"/>
          <w:iCs/>
          <w:sz w:val="20"/>
          <w:szCs w:val="20"/>
          <w:lang w:val="lv-LV" w:eastAsia="lv-LV"/>
        </w:rPr>
        <w:t>Co</w:t>
      </w:r>
      <w:r w:rsidRPr="00115D90">
        <w:rPr>
          <w:rFonts w:ascii="Times New Roman" w:eastAsia="Times New Roman" w:hAnsi="Times New Roman"/>
          <w:iCs/>
          <w:sz w:val="20"/>
          <w:szCs w:val="20"/>
          <w:lang w:val="lv-LV" w:eastAsia="lv-LV"/>
        </w:rPr>
        <w:t xml:space="preserve">nference proceedings, </w:t>
      </w:r>
      <w:r w:rsidR="007D5EA8" w:rsidRPr="00115D90">
        <w:rPr>
          <w:rFonts w:ascii="Times New Roman" w:eastAsia="Times New Roman" w:hAnsi="Times New Roman"/>
          <w:sz w:val="20"/>
          <w:szCs w:val="20"/>
          <w:lang w:val="lv-LV" w:eastAsia="lv-LV"/>
        </w:rPr>
        <w:t xml:space="preserve"> 19-22.</w:t>
      </w:r>
    </w:p>
    <w:p w:rsidR="007D5EA8" w:rsidRPr="00115D90" w:rsidRDefault="00EF1A10" w:rsidP="001A72BF">
      <w:pPr>
        <w:spacing w:after="120" w:line="240" w:lineRule="auto"/>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Titko, J., &amp; Lā</w:t>
      </w:r>
      <w:r w:rsidR="007D5EA8" w:rsidRPr="00115D90">
        <w:rPr>
          <w:rFonts w:ascii="Times New Roman" w:eastAsia="Times New Roman" w:hAnsi="Times New Roman"/>
          <w:sz w:val="20"/>
          <w:szCs w:val="20"/>
          <w:lang w:val="lv-LV" w:eastAsia="lv-LV"/>
        </w:rPr>
        <w:t xml:space="preserve">ce, N. (2012). Valuation Model for Latvian Banks. In </w:t>
      </w:r>
      <w:r w:rsidR="007D5EA8" w:rsidRPr="00115D90">
        <w:rPr>
          <w:rFonts w:ascii="Times New Roman" w:eastAsia="Times New Roman" w:hAnsi="Times New Roman"/>
          <w:i/>
          <w:iCs/>
          <w:sz w:val="20"/>
          <w:szCs w:val="20"/>
          <w:lang w:val="lv-LV" w:eastAsia="lv-LV"/>
        </w:rPr>
        <w:t xml:space="preserve">The 7th International Scientific Conference “Business and Management”. </w:t>
      </w:r>
      <w:r w:rsidR="007D5EA8" w:rsidRPr="00115D90">
        <w:rPr>
          <w:rFonts w:ascii="Times New Roman" w:eastAsia="Times New Roman" w:hAnsi="Times New Roman"/>
          <w:iCs/>
          <w:sz w:val="20"/>
          <w:szCs w:val="20"/>
          <w:lang w:val="lv-LV" w:eastAsia="lv-LV"/>
        </w:rPr>
        <w:t>Conference proceedings, 10-11.</w:t>
      </w:r>
    </w:p>
    <w:p w:rsidR="006C0AF1" w:rsidRDefault="006C0AF1" w:rsidP="001A72BF">
      <w:pPr>
        <w:spacing w:after="120" w:line="240" w:lineRule="auto"/>
        <w:rPr>
          <w:rFonts w:ascii="Times New Roman" w:eastAsia="Times New Roman" w:hAnsi="Times New Roman"/>
          <w:b/>
          <w:sz w:val="20"/>
          <w:szCs w:val="20"/>
          <w:lang w:val="lv-LV" w:eastAsia="lv-LV"/>
        </w:rPr>
      </w:pPr>
    </w:p>
    <w:p w:rsidR="007D5EA8" w:rsidRPr="00115D90" w:rsidRDefault="00056053" w:rsidP="001A72BF">
      <w:pPr>
        <w:spacing w:after="120" w:line="240" w:lineRule="auto"/>
        <w:rPr>
          <w:rFonts w:ascii="Times New Roman" w:eastAsia="Times New Roman" w:hAnsi="Times New Roman"/>
          <w:b/>
          <w:sz w:val="20"/>
          <w:szCs w:val="20"/>
          <w:lang w:val="lv-LV" w:eastAsia="lv-LV"/>
        </w:rPr>
      </w:pPr>
      <w:r>
        <w:rPr>
          <w:rFonts w:ascii="Times New Roman" w:eastAsia="Times New Roman" w:hAnsi="Times New Roman"/>
          <w:b/>
          <w:sz w:val="20"/>
          <w:szCs w:val="20"/>
          <w:lang w:val="lv-LV" w:eastAsia="lv-LV"/>
        </w:rPr>
        <w:t>Elektroniskie avoti</w:t>
      </w:r>
      <w:r w:rsidR="007D5EA8" w:rsidRPr="00115D90">
        <w:rPr>
          <w:rFonts w:ascii="Times New Roman" w:eastAsia="Times New Roman" w:hAnsi="Times New Roman"/>
          <w:b/>
          <w:sz w:val="20"/>
          <w:szCs w:val="20"/>
          <w:lang w:val="lv-LV" w:eastAsia="lv-LV"/>
        </w:rPr>
        <w:t>:</w:t>
      </w:r>
    </w:p>
    <w:p w:rsidR="00921B4D" w:rsidRPr="00115D90" w:rsidRDefault="00056053" w:rsidP="001A72BF">
      <w:pPr>
        <w:pStyle w:val="References"/>
        <w:numPr>
          <w:ilvl w:val="0"/>
          <w:numId w:val="0"/>
        </w:numPr>
        <w:spacing w:after="120"/>
        <w:rPr>
          <w:szCs w:val="20"/>
          <w:lang w:val="lv-LV"/>
        </w:rPr>
      </w:pPr>
      <w:r>
        <w:rPr>
          <w:szCs w:val="20"/>
          <w:lang w:val="lv-LV"/>
        </w:rPr>
        <w:t xml:space="preserve">Finanšu un kapitāla tirgus komisija </w:t>
      </w:r>
      <w:r w:rsidR="00921B4D" w:rsidRPr="00115D90">
        <w:rPr>
          <w:szCs w:val="20"/>
          <w:lang w:val="lv-LV"/>
        </w:rPr>
        <w:t>(</w:t>
      </w:r>
      <w:r w:rsidR="007D5EA8" w:rsidRPr="00115D90">
        <w:rPr>
          <w:szCs w:val="20"/>
          <w:lang w:val="lv-LV"/>
        </w:rPr>
        <w:t>2015</w:t>
      </w:r>
      <w:r w:rsidR="00921B4D" w:rsidRPr="00115D90">
        <w:rPr>
          <w:szCs w:val="20"/>
          <w:lang w:val="lv-LV"/>
        </w:rPr>
        <w:t xml:space="preserve">). </w:t>
      </w:r>
      <w:r>
        <w:rPr>
          <w:i/>
          <w:szCs w:val="20"/>
          <w:lang w:val="lv-LV"/>
        </w:rPr>
        <w:t>Mēneša pārskati</w:t>
      </w:r>
      <w:r w:rsidR="007D5EA8" w:rsidRPr="00115D90">
        <w:rPr>
          <w:i/>
          <w:szCs w:val="20"/>
          <w:lang w:val="lv-LV"/>
        </w:rPr>
        <w:t xml:space="preserve">. </w:t>
      </w:r>
      <w:r w:rsidR="00AE48E5" w:rsidRPr="00115D90">
        <w:rPr>
          <w:szCs w:val="20"/>
          <w:lang w:val="lv-LV"/>
        </w:rPr>
        <w:t>[</w:t>
      </w:r>
      <w:r>
        <w:rPr>
          <w:szCs w:val="20"/>
          <w:lang w:val="lv-LV"/>
        </w:rPr>
        <w:t>skatīts</w:t>
      </w:r>
      <w:r w:rsidR="00AE48E5" w:rsidRPr="00115D90">
        <w:rPr>
          <w:szCs w:val="20"/>
          <w:lang w:val="lv-LV"/>
        </w:rPr>
        <w:t xml:space="preserve"> 20.02.2015]. </w:t>
      </w:r>
      <w:r>
        <w:rPr>
          <w:szCs w:val="20"/>
          <w:lang w:val="lv-LV"/>
        </w:rPr>
        <w:t>Pieejams</w:t>
      </w:r>
      <w:r w:rsidR="00921B4D" w:rsidRPr="00115D90">
        <w:rPr>
          <w:szCs w:val="20"/>
          <w:lang w:val="lv-LV"/>
        </w:rPr>
        <w:t>: http://fktk.lv/en/statistics/credit_institutions/quarterly_reports/</w:t>
      </w:r>
    </w:p>
    <w:p w:rsidR="007D5EA8" w:rsidRPr="00115D90" w:rsidRDefault="007D5EA8" w:rsidP="001A72BF">
      <w:pPr>
        <w:pStyle w:val="References"/>
        <w:numPr>
          <w:ilvl w:val="0"/>
          <w:numId w:val="0"/>
        </w:numPr>
        <w:spacing w:after="120"/>
        <w:rPr>
          <w:szCs w:val="20"/>
          <w:lang w:val="lv-LV"/>
        </w:rPr>
      </w:pPr>
      <w:r w:rsidRPr="00115D90">
        <w:rPr>
          <w:szCs w:val="20"/>
          <w:lang w:val="lv-LV"/>
        </w:rPr>
        <w:t xml:space="preserve">European Central Bank (2010). </w:t>
      </w:r>
      <w:r w:rsidRPr="00115D90">
        <w:rPr>
          <w:i/>
          <w:szCs w:val="20"/>
          <w:lang w:val="lv-LV"/>
        </w:rPr>
        <w:t xml:space="preserve">Beyond ROE – how to measure bank performance? </w:t>
      </w:r>
      <w:r w:rsidR="00AE48E5" w:rsidRPr="00115D90">
        <w:rPr>
          <w:szCs w:val="20"/>
          <w:lang w:val="lv-LV"/>
        </w:rPr>
        <w:t>[</w:t>
      </w:r>
      <w:r w:rsidR="00056053">
        <w:rPr>
          <w:szCs w:val="20"/>
          <w:lang w:val="lv-LV"/>
        </w:rPr>
        <w:t>skatīts</w:t>
      </w:r>
      <w:r w:rsidR="00AE48E5" w:rsidRPr="00115D90">
        <w:rPr>
          <w:szCs w:val="20"/>
          <w:lang w:val="lv-LV"/>
        </w:rPr>
        <w:t xml:space="preserve"> 20.02.2015]. </w:t>
      </w:r>
      <w:r w:rsidR="00056053">
        <w:rPr>
          <w:szCs w:val="20"/>
          <w:lang w:val="lv-LV"/>
        </w:rPr>
        <w:t>Pieejams</w:t>
      </w:r>
      <w:r w:rsidRPr="00115D90">
        <w:rPr>
          <w:szCs w:val="20"/>
          <w:lang w:val="lv-LV"/>
        </w:rPr>
        <w:t>: http://www.ecb.europa.eu/pub/pdf/other/beyondroehowtomeasurebankperformance</w:t>
      </w:r>
    </w:p>
    <w:p w:rsidR="007D5EA8" w:rsidRDefault="007D5EA8" w:rsidP="001A72BF">
      <w:pPr>
        <w:pStyle w:val="ColorfulList-Accent11"/>
        <w:tabs>
          <w:tab w:val="left" w:pos="1980"/>
        </w:tabs>
        <w:spacing w:after="120"/>
        <w:ind w:left="0"/>
        <w:jc w:val="both"/>
        <w:rPr>
          <w:rFonts w:ascii="Times New Roman" w:hAnsi="Times New Roman"/>
          <w:sz w:val="20"/>
          <w:szCs w:val="20"/>
          <w:lang w:val="lv-LV"/>
        </w:rPr>
      </w:pPr>
      <w:r w:rsidRPr="00115D90">
        <w:rPr>
          <w:rFonts w:ascii="Times New Roman" w:hAnsi="Times New Roman"/>
          <w:sz w:val="20"/>
          <w:szCs w:val="20"/>
          <w:lang w:val="lv-LV"/>
        </w:rPr>
        <w:t>Staub, R. B., Souza, G., &amp;Tab</w:t>
      </w:r>
      <w:r w:rsidR="001A72BF" w:rsidRPr="00115D90">
        <w:rPr>
          <w:rFonts w:ascii="Times New Roman" w:hAnsi="Times New Roman"/>
          <w:sz w:val="20"/>
          <w:szCs w:val="20"/>
          <w:lang w:val="lv-LV"/>
        </w:rPr>
        <w:t xml:space="preserve">ak, B. M. (2009). </w:t>
      </w:r>
      <w:r w:rsidR="001A72BF" w:rsidRPr="00115D90">
        <w:rPr>
          <w:rFonts w:ascii="Times New Roman" w:hAnsi="Times New Roman"/>
          <w:i/>
          <w:sz w:val="20"/>
          <w:szCs w:val="20"/>
          <w:lang w:val="lv-LV"/>
        </w:rPr>
        <w:t>Evolution in Bank E</w:t>
      </w:r>
      <w:r w:rsidRPr="00115D90">
        <w:rPr>
          <w:rFonts w:ascii="Times New Roman" w:hAnsi="Times New Roman"/>
          <w:i/>
          <w:sz w:val="20"/>
          <w:szCs w:val="20"/>
          <w:lang w:val="lv-LV"/>
        </w:rPr>
        <w:t>fficiency in Brazil: A DEA Approach</w:t>
      </w:r>
      <w:r w:rsidR="001A72BF" w:rsidRPr="00115D90">
        <w:rPr>
          <w:rFonts w:ascii="Times New Roman" w:hAnsi="Times New Roman"/>
          <w:i/>
          <w:sz w:val="20"/>
          <w:szCs w:val="20"/>
          <w:lang w:val="lv-LV"/>
        </w:rPr>
        <w:t xml:space="preserve">. </w:t>
      </w:r>
      <w:r w:rsidR="001A72BF" w:rsidRPr="00115D90">
        <w:rPr>
          <w:rFonts w:ascii="Times New Roman" w:hAnsi="Times New Roman"/>
          <w:sz w:val="20"/>
          <w:szCs w:val="20"/>
          <w:lang w:val="lv-LV"/>
        </w:rPr>
        <w:t>Working Paper Series 200.</w:t>
      </w:r>
      <w:r w:rsidRPr="00115D90">
        <w:rPr>
          <w:rFonts w:ascii="Times New Roman" w:hAnsi="Times New Roman"/>
          <w:sz w:val="20"/>
          <w:szCs w:val="20"/>
          <w:lang w:val="lv-LV"/>
        </w:rPr>
        <w:t xml:space="preserve"> Brasili</w:t>
      </w:r>
      <w:r w:rsidR="001A72BF" w:rsidRPr="00115D90">
        <w:rPr>
          <w:rFonts w:ascii="Times New Roman" w:hAnsi="Times New Roman"/>
          <w:sz w:val="20"/>
          <w:szCs w:val="20"/>
          <w:lang w:val="lv-LV"/>
        </w:rPr>
        <w:t>a: Banco Central do Brazil</w:t>
      </w:r>
      <w:r w:rsidRPr="00115D90">
        <w:rPr>
          <w:rFonts w:ascii="Times New Roman" w:hAnsi="Times New Roman"/>
          <w:sz w:val="20"/>
          <w:szCs w:val="20"/>
          <w:lang w:val="lv-LV"/>
        </w:rPr>
        <w:t xml:space="preserve">. </w:t>
      </w:r>
      <w:r w:rsidR="00AE48E5" w:rsidRPr="00115D90">
        <w:rPr>
          <w:rFonts w:ascii="Times New Roman" w:hAnsi="Times New Roman"/>
          <w:sz w:val="20"/>
          <w:szCs w:val="20"/>
          <w:lang w:val="lv-LV"/>
        </w:rPr>
        <w:t>[</w:t>
      </w:r>
      <w:r w:rsidR="00056053">
        <w:rPr>
          <w:rFonts w:ascii="Times New Roman" w:hAnsi="Times New Roman"/>
          <w:sz w:val="20"/>
          <w:szCs w:val="20"/>
          <w:lang w:val="lv-LV"/>
        </w:rPr>
        <w:t>skatīts</w:t>
      </w:r>
      <w:r w:rsidR="00AE48E5" w:rsidRPr="00115D90">
        <w:rPr>
          <w:rFonts w:ascii="Times New Roman" w:hAnsi="Times New Roman"/>
          <w:sz w:val="20"/>
          <w:szCs w:val="20"/>
          <w:lang w:val="lv-LV"/>
        </w:rPr>
        <w:t xml:space="preserve"> 20.02.2015]. </w:t>
      </w:r>
      <w:r w:rsidR="00056053">
        <w:rPr>
          <w:rFonts w:ascii="Times New Roman" w:hAnsi="Times New Roman"/>
          <w:sz w:val="20"/>
          <w:szCs w:val="20"/>
          <w:lang w:val="lv-LV"/>
        </w:rPr>
        <w:t>Pieejams</w:t>
      </w:r>
      <w:r w:rsidRPr="00115D90">
        <w:rPr>
          <w:rFonts w:ascii="Times New Roman" w:hAnsi="Times New Roman"/>
          <w:sz w:val="20"/>
          <w:szCs w:val="20"/>
          <w:lang w:val="lv-LV"/>
        </w:rPr>
        <w:t xml:space="preserve">: </w:t>
      </w:r>
      <w:hyperlink r:id="rId11" w:history="1">
        <w:r w:rsidR="00056053" w:rsidRPr="00C426EF">
          <w:rPr>
            <w:rStyle w:val="Hyperlink"/>
            <w:rFonts w:ascii="Times New Roman" w:hAnsi="Times New Roman"/>
            <w:sz w:val="20"/>
            <w:szCs w:val="20"/>
            <w:lang w:val="lv-LV"/>
          </w:rPr>
          <w:t>http://www.bcb.gov.br/pec/wps/ingl/wps200.pdf</w:t>
        </w:r>
      </w:hyperlink>
    </w:p>
    <w:p w:rsidR="00056053" w:rsidRDefault="00056053" w:rsidP="001A72BF">
      <w:pPr>
        <w:pStyle w:val="ColorfulList-Accent11"/>
        <w:tabs>
          <w:tab w:val="left" w:pos="1980"/>
        </w:tabs>
        <w:spacing w:after="120"/>
        <w:ind w:left="0"/>
        <w:jc w:val="both"/>
        <w:rPr>
          <w:rFonts w:ascii="Times New Roman" w:hAnsi="Times New Roman"/>
          <w:sz w:val="20"/>
          <w:szCs w:val="20"/>
          <w:lang w:val="lv-LV"/>
        </w:rPr>
      </w:pPr>
      <w:r>
        <w:rPr>
          <w:rFonts w:ascii="Times New Roman" w:hAnsi="Times New Roman"/>
          <w:sz w:val="20"/>
          <w:szCs w:val="20"/>
          <w:lang w:val="lv-LV"/>
        </w:rPr>
        <w:t xml:space="preserve">Kiberdrošības problemas Latvijā (2015). [skatīts 20.04.2015.]. Pieejams: </w:t>
      </w:r>
      <w:hyperlink r:id="rId12" w:history="1">
        <w:r w:rsidRPr="00C426EF">
          <w:rPr>
            <w:rStyle w:val="Hyperlink"/>
            <w:rFonts w:ascii="Times New Roman" w:hAnsi="Times New Roman"/>
            <w:sz w:val="20"/>
            <w:szCs w:val="20"/>
            <w:lang w:val="lv-LV"/>
          </w:rPr>
          <w:t>www.delfi.lv/info</w:t>
        </w:r>
      </w:hyperlink>
    </w:p>
    <w:p w:rsidR="006C0AF1" w:rsidRDefault="006C0AF1" w:rsidP="001A72BF">
      <w:pPr>
        <w:pStyle w:val="ColorfulList-Accent11"/>
        <w:tabs>
          <w:tab w:val="left" w:pos="1980"/>
        </w:tabs>
        <w:spacing w:after="120"/>
        <w:ind w:left="0"/>
        <w:jc w:val="both"/>
        <w:rPr>
          <w:rFonts w:ascii="Times New Roman" w:hAnsi="Times New Roman"/>
          <w:b/>
          <w:sz w:val="20"/>
          <w:szCs w:val="20"/>
          <w:lang w:val="lv-LV"/>
        </w:rPr>
      </w:pPr>
    </w:p>
    <w:p w:rsidR="00056053" w:rsidRPr="004F610A" w:rsidRDefault="004F610A" w:rsidP="001A72BF">
      <w:pPr>
        <w:pStyle w:val="ColorfulList-Accent11"/>
        <w:tabs>
          <w:tab w:val="left" w:pos="1980"/>
        </w:tabs>
        <w:spacing w:after="120"/>
        <w:ind w:left="0"/>
        <w:jc w:val="both"/>
        <w:rPr>
          <w:rFonts w:ascii="Times New Roman" w:hAnsi="Times New Roman"/>
          <w:b/>
          <w:sz w:val="20"/>
          <w:szCs w:val="20"/>
          <w:lang w:val="lv-LV"/>
        </w:rPr>
      </w:pPr>
      <w:r w:rsidRPr="004F610A">
        <w:rPr>
          <w:rFonts w:ascii="Times New Roman" w:hAnsi="Times New Roman"/>
          <w:b/>
          <w:sz w:val="20"/>
          <w:szCs w:val="20"/>
          <w:lang w:val="lv-LV"/>
        </w:rPr>
        <w:t>Likumi u.c. normatīvie akti:</w:t>
      </w:r>
    </w:p>
    <w:p w:rsidR="008254D0" w:rsidRPr="004F610A" w:rsidRDefault="004F610A" w:rsidP="004F610A">
      <w:pPr>
        <w:spacing w:after="120" w:line="240" w:lineRule="auto"/>
        <w:jc w:val="both"/>
        <w:outlineLvl w:val="2"/>
        <w:rPr>
          <w:rFonts w:ascii="Times New Roman" w:hAnsi="Times New Roman"/>
          <w:sz w:val="20"/>
          <w:szCs w:val="20"/>
          <w:lang w:val="lv-LV"/>
        </w:rPr>
      </w:pPr>
      <w:r w:rsidRPr="004F610A">
        <w:rPr>
          <w:rFonts w:ascii="Times New Roman" w:eastAsia="PMingLiU" w:hAnsi="Times New Roman"/>
          <w:sz w:val="20"/>
          <w:szCs w:val="20"/>
          <w:lang w:val="lv-LV" w:eastAsia="zh-TW"/>
        </w:rPr>
        <w:t>LR Ministru kabineta noteikumi Nr. 585 „Noteikumi par grāmatvedības kārtošanu un organizāciju”</w:t>
      </w:r>
      <w:r>
        <w:rPr>
          <w:rFonts w:ascii="Times New Roman" w:eastAsia="PMingLiU" w:hAnsi="Times New Roman"/>
          <w:sz w:val="20"/>
          <w:szCs w:val="20"/>
          <w:lang w:val="lv-LV" w:eastAsia="zh-TW"/>
        </w:rPr>
        <w:t xml:space="preserve"> (spēkā esošā redakcija)</w:t>
      </w:r>
      <w:r w:rsidRPr="004F610A">
        <w:rPr>
          <w:rFonts w:ascii="Times New Roman" w:eastAsia="PMingLiU" w:hAnsi="Times New Roman"/>
          <w:sz w:val="20"/>
          <w:szCs w:val="20"/>
          <w:lang w:val="lv-LV" w:eastAsia="zh-TW"/>
        </w:rPr>
        <w:t xml:space="preserve">. </w:t>
      </w:r>
      <w:r w:rsidRPr="004F610A">
        <w:rPr>
          <w:rFonts w:ascii="Times New Roman" w:eastAsia="PMingLiU" w:hAnsi="Times New Roman"/>
          <w:i/>
          <w:sz w:val="20"/>
          <w:szCs w:val="20"/>
          <w:lang w:val="lv-LV" w:eastAsia="zh-TW"/>
        </w:rPr>
        <w:t>Latvijas Vēstnesis,</w:t>
      </w:r>
      <w:r w:rsidRPr="004F610A">
        <w:rPr>
          <w:rFonts w:ascii="Times New Roman" w:eastAsia="PMingLiU" w:hAnsi="Times New Roman"/>
          <w:sz w:val="20"/>
          <w:szCs w:val="20"/>
          <w:lang w:val="lv-LV" w:eastAsia="zh-TW"/>
        </w:rPr>
        <w:t xml:space="preserve"> (151),  29.10.2003. </w:t>
      </w:r>
      <w:r w:rsidRPr="004F610A">
        <w:rPr>
          <w:rFonts w:ascii="Times New Roman" w:hAnsi="Times New Roman"/>
          <w:sz w:val="20"/>
          <w:szCs w:val="20"/>
          <w:lang w:val="lv-LV"/>
        </w:rPr>
        <w:t xml:space="preserve">[skatīts 20.04.2015.]. Pieejams: </w:t>
      </w:r>
      <w:hyperlink r:id="rId13" w:history="1">
        <w:r w:rsidRPr="004F610A">
          <w:rPr>
            <w:rStyle w:val="Hyperlink"/>
            <w:rFonts w:ascii="Times New Roman" w:hAnsi="Times New Roman"/>
            <w:sz w:val="20"/>
            <w:szCs w:val="20"/>
            <w:lang w:val="lv-LV"/>
          </w:rPr>
          <w:t>http://likumi.lv/doc.php?id=80418</w:t>
        </w:r>
      </w:hyperlink>
    </w:p>
    <w:p w:rsidR="004F610A" w:rsidRDefault="004F610A" w:rsidP="004F610A">
      <w:pPr>
        <w:spacing w:after="120" w:line="240" w:lineRule="auto"/>
        <w:jc w:val="both"/>
        <w:outlineLvl w:val="2"/>
        <w:rPr>
          <w:rFonts w:ascii="Times New Roman" w:hAnsi="Times New Roman"/>
          <w:sz w:val="20"/>
          <w:szCs w:val="20"/>
          <w:lang w:val="lv-LV"/>
        </w:rPr>
      </w:pPr>
      <w:r w:rsidRPr="004F610A">
        <w:rPr>
          <w:rFonts w:ascii="Times New Roman" w:hAnsi="Times New Roman"/>
          <w:sz w:val="20"/>
          <w:szCs w:val="20"/>
          <w:lang w:val="lv-LV"/>
        </w:rPr>
        <w:t xml:space="preserve">Komerclikums </w:t>
      </w:r>
      <w:r>
        <w:rPr>
          <w:rFonts w:ascii="Times New Roman" w:eastAsia="PMingLiU" w:hAnsi="Times New Roman"/>
          <w:sz w:val="20"/>
          <w:szCs w:val="20"/>
          <w:lang w:val="lv-LV" w:eastAsia="zh-TW"/>
        </w:rPr>
        <w:t>(spēkā esošā redakcija)</w:t>
      </w:r>
      <w:r w:rsidRPr="004F610A">
        <w:rPr>
          <w:rFonts w:ascii="Times New Roman" w:eastAsia="PMingLiU" w:hAnsi="Times New Roman"/>
          <w:sz w:val="20"/>
          <w:szCs w:val="20"/>
          <w:lang w:val="lv-LV" w:eastAsia="zh-TW"/>
        </w:rPr>
        <w:t>.</w:t>
      </w:r>
      <w:r w:rsidR="00EF1A10">
        <w:rPr>
          <w:rFonts w:ascii="Times New Roman" w:eastAsia="PMingLiU" w:hAnsi="Times New Roman"/>
          <w:sz w:val="20"/>
          <w:szCs w:val="20"/>
          <w:lang w:val="lv-LV" w:eastAsia="zh-TW"/>
        </w:rPr>
        <w:t xml:space="preserve"> </w:t>
      </w:r>
      <w:r w:rsidRPr="004F610A">
        <w:rPr>
          <w:rFonts w:ascii="Times New Roman" w:hAnsi="Times New Roman"/>
          <w:i/>
          <w:sz w:val="20"/>
          <w:szCs w:val="20"/>
          <w:lang w:val="lv-LV"/>
        </w:rPr>
        <w:t>Latvijas Vēstnesis</w:t>
      </w:r>
      <w:r w:rsidRPr="004F610A">
        <w:rPr>
          <w:rFonts w:ascii="Times New Roman" w:hAnsi="Times New Roman"/>
          <w:sz w:val="20"/>
          <w:szCs w:val="20"/>
          <w:lang w:val="lv-LV"/>
        </w:rPr>
        <w:t>, (158/160), 04.05.2000. [skatīts 20.04.2015.]. Pieejams:</w:t>
      </w:r>
      <w:hyperlink r:id="rId14" w:history="1">
        <w:r w:rsidRPr="00C426EF">
          <w:rPr>
            <w:rStyle w:val="Hyperlink"/>
            <w:rFonts w:ascii="Times New Roman" w:hAnsi="Times New Roman"/>
            <w:sz w:val="20"/>
            <w:szCs w:val="20"/>
            <w:lang w:val="lv-LV"/>
          </w:rPr>
          <w:t>http://likumi.lv/doc.php?id=5490</w:t>
        </w:r>
      </w:hyperlink>
    </w:p>
    <w:p w:rsidR="004F610A" w:rsidRDefault="004F610A" w:rsidP="004F610A">
      <w:pPr>
        <w:spacing w:after="120" w:line="240" w:lineRule="auto"/>
        <w:jc w:val="both"/>
        <w:outlineLvl w:val="2"/>
        <w:rPr>
          <w:rFonts w:ascii="Times New Roman" w:hAnsi="Times New Roman"/>
          <w:sz w:val="20"/>
          <w:szCs w:val="20"/>
          <w:lang w:val="lv-LV"/>
        </w:rPr>
      </w:pPr>
    </w:p>
    <w:p w:rsidR="00EF1A10" w:rsidRPr="004F610A" w:rsidRDefault="00EF1A10" w:rsidP="004F610A">
      <w:pPr>
        <w:spacing w:after="120" w:line="240" w:lineRule="auto"/>
        <w:jc w:val="both"/>
        <w:outlineLvl w:val="2"/>
        <w:rPr>
          <w:rFonts w:ascii="Times New Roman" w:hAnsi="Times New Roman"/>
          <w:sz w:val="20"/>
          <w:szCs w:val="20"/>
          <w:lang w:val="lv-LV"/>
        </w:rPr>
      </w:pPr>
      <w:bookmarkStart w:id="0" w:name="_GoBack"/>
      <w:bookmarkEnd w:id="0"/>
    </w:p>
    <w:sectPr w:rsidR="00EF1A10" w:rsidRPr="004F610A" w:rsidSect="005A7EBB">
      <w:pgSz w:w="11906" w:h="16838" w:code="9"/>
      <w:pgMar w:top="1701" w:right="1134" w:bottom="1134" w:left="1701" w:header="567" w:footer="73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7BD0A" w15:done="0"/>
  <w15:commentEx w15:paraId="3EBBDE5C" w15:done="0"/>
  <w15:commentEx w15:paraId="484E42F7" w15:done="0"/>
  <w15:commentEx w15:paraId="7D6BEBDF"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DC3293B"/>
    <w:multiLevelType w:val="singleLevel"/>
    <w:tmpl w:val="3A8EC28E"/>
    <w:lvl w:ilvl="0">
      <w:start w:val="1"/>
      <w:numFmt w:val="decimal"/>
      <w:lvlText w:val="[%1]"/>
      <w:lvlJc w:val="left"/>
      <w:pPr>
        <w:tabs>
          <w:tab w:val="num" w:pos="360"/>
        </w:tabs>
        <w:ind w:left="360" w:hanging="360"/>
      </w:pPr>
    </w:lvl>
  </w:abstractNum>
  <w:abstractNum w:abstractNumId="4">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5">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abstractNum w:abstractNumId="7">
    <w:nsid w:val="75B74E83"/>
    <w:multiLevelType w:val="hybridMultilevel"/>
    <w:tmpl w:val="7AB6103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
    <w15:presenceInfo w15:providerId="None" w15:userId="Nat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8"/>
  <w:hyphenationZone w:val="396"/>
  <w:characterSpacingControl w:val="doNotCompress"/>
  <w:compat/>
  <w:rsids>
    <w:rsidRoot w:val="0088056A"/>
    <w:rsid w:val="00001DEE"/>
    <w:rsid w:val="000032E1"/>
    <w:rsid w:val="000121D0"/>
    <w:rsid w:val="0001328A"/>
    <w:rsid w:val="00056053"/>
    <w:rsid w:val="000675A9"/>
    <w:rsid w:val="000A232F"/>
    <w:rsid w:val="000C2D9B"/>
    <w:rsid w:val="000C4687"/>
    <w:rsid w:val="000E3A53"/>
    <w:rsid w:val="000E6780"/>
    <w:rsid w:val="000F2399"/>
    <w:rsid w:val="001001AF"/>
    <w:rsid w:val="00115D90"/>
    <w:rsid w:val="00140A3B"/>
    <w:rsid w:val="00143EE4"/>
    <w:rsid w:val="00176557"/>
    <w:rsid w:val="00176E26"/>
    <w:rsid w:val="001961D1"/>
    <w:rsid w:val="001A72BF"/>
    <w:rsid w:val="001B4BCB"/>
    <w:rsid w:val="001D7145"/>
    <w:rsid w:val="00203F22"/>
    <w:rsid w:val="00213C56"/>
    <w:rsid w:val="00244CE0"/>
    <w:rsid w:val="0025631D"/>
    <w:rsid w:val="00260865"/>
    <w:rsid w:val="00267865"/>
    <w:rsid w:val="00281055"/>
    <w:rsid w:val="00287326"/>
    <w:rsid w:val="00292F7E"/>
    <w:rsid w:val="002C556E"/>
    <w:rsid w:val="002D0528"/>
    <w:rsid w:val="002D2C68"/>
    <w:rsid w:val="002F17F3"/>
    <w:rsid w:val="00306586"/>
    <w:rsid w:val="0030669D"/>
    <w:rsid w:val="003211A7"/>
    <w:rsid w:val="0033359E"/>
    <w:rsid w:val="00356056"/>
    <w:rsid w:val="00394C6B"/>
    <w:rsid w:val="00397259"/>
    <w:rsid w:val="003A6040"/>
    <w:rsid w:val="003D4845"/>
    <w:rsid w:val="003E0A90"/>
    <w:rsid w:val="00402D9D"/>
    <w:rsid w:val="00436E9B"/>
    <w:rsid w:val="00473214"/>
    <w:rsid w:val="00495368"/>
    <w:rsid w:val="004D1697"/>
    <w:rsid w:val="004D3315"/>
    <w:rsid w:val="004F610A"/>
    <w:rsid w:val="0050454D"/>
    <w:rsid w:val="00524796"/>
    <w:rsid w:val="005563B3"/>
    <w:rsid w:val="00577182"/>
    <w:rsid w:val="00582152"/>
    <w:rsid w:val="005933B9"/>
    <w:rsid w:val="005A7EBB"/>
    <w:rsid w:val="005B6418"/>
    <w:rsid w:val="005D773F"/>
    <w:rsid w:val="0060492A"/>
    <w:rsid w:val="00613A7A"/>
    <w:rsid w:val="00655F1A"/>
    <w:rsid w:val="00680436"/>
    <w:rsid w:val="00692CAA"/>
    <w:rsid w:val="006A0D1C"/>
    <w:rsid w:val="006B7FBC"/>
    <w:rsid w:val="006C0AF1"/>
    <w:rsid w:val="006C3E0D"/>
    <w:rsid w:val="006D01E4"/>
    <w:rsid w:val="006D79DA"/>
    <w:rsid w:val="00702931"/>
    <w:rsid w:val="0071123B"/>
    <w:rsid w:val="0071379E"/>
    <w:rsid w:val="00713E4A"/>
    <w:rsid w:val="007366BB"/>
    <w:rsid w:val="007436BC"/>
    <w:rsid w:val="00746E21"/>
    <w:rsid w:val="0075578C"/>
    <w:rsid w:val="0076309F"/>
    <w:rsid w:val="007658B4"/>
    <w:rsid w:val="00766A84"/>
    <w:rsid w:val="00780B69"/>
    <w:rsid w:val="007958F2"/>
    <w:rsid w:val="00795D5B"/>
    <w:rsid w:val="007B2543"/>
    <w:rsid w:val="007B4D19"/>
    <w:rsid w:val="007C2012"/>
    <w:rsid w:val="007D5EA8"/>
    <w:rsid w:val="0081450E"/>
    <w:rsid w:val="00821540"/>
    <w:rsid w:val="008254D0"/>
    <w:rsid w:val="008278AA"/>
    <w:rsid w:val="008354E5"/>
    <w:rsid w:val="00835C28"/>
    <w:rsid w:val="008463D7"/>
    <w:rsid w:val="00847300"/>
    <w:rsid w:val="0086243E"/>
    <w:rsid w:val="0088056A"/>
    <w:rsid w:val="00897D65"/>
    <w:rsid w:val="008A3E2A"/>
    <w:rsid w:val="008A5046"/>
    <w:rsid w:val="008C4CD0"/>
    <w:rsid w:val="00906007"/>
    <w:rsid w:val="00921994"/>
    <w:rsid w:val="00921B4D"/>
    <w:rsid w:val="009277EE"/>
    <w:rsid w:val="00955198"/>
    <w:rsid w:val="00961E65"/>
    <w:rsid w:val="0096547D"/>
    <w:rsid w:val="00966B40"/>
    <w:rsid w:val="009C65AB"/>
    <w:rsid w:val="00A1125C"/>
    <w:rsid w:val="00A132C7"/>
    <w:rsid w:val="00A22152"/>
    <w:rsid w:val="00A2293B"/>
    <w:rsid w:val="00A27740"/>
    <w:rsid w:val="00A3501B"/>
    <w:rsid w:val="00A377B0"/>
    <w:rsid w:val="00A43DC5"/>
    <w:rsid w:val="00A55F65"/>
    <w:rsid w:val="00A648C3"/>
    <w:rsid w:val="00A662CE"/>
    <w:rsid w:val="00A67857"/>
    <w:rsid w:val="00A703D4"/>
    <w:rsid w:val="00A75E63"/>
    <w:rsid w:val="00A7630A"/>
    <w:rsid w:val="00A957C1"/>
    <w:rsid w:val="00AC2E1D"/>
    <w:rsid w:val="00AC5E38"/>
    <w:rsid w:val="00AD140A"/>
    <w:rsid w:val="00AE48E5"/>
    <w:rsid w:val="00B11EB0"/>
    <w:rsid w:val="00B21FD3"/>
    <w:rsid w:val="00B406DE"/>
    <w:rsid w:val="00B570FD"/>
    <w:rsid w:val="00B62BDD"/>
    <w:rsid w:val="00B742CD"/>
    <w:rsid w:val="00B8630C"/>
    <w:rsid w:val="00BB6C8A"/>
    <w:rsid w:val="00BC2530"/>
    <w:rsid w:val="00BE75D0"/>
    <w:rsid w:val="00BF34B5"/>
    <w:rsid w:val="00BF6DB5"/>
    <w:rsid w:val="00C00CA6"/>
    <w:rsid w:val="00C14BD9"/>
    <w:rsid w:val="00C5387B"/>
    <w:rsid w:val="00C71D75"/>
    <w:rsid w:val="00C71F96"/>
    <w:rsid w:val="00C7656E"/>
    <w:rsid w:val="00C93435"/>
    <w:rsid w:val="00CA592F"/>
    <w:rsid w:val="00CA7079"/>
    <w:rsid w:val="00CB3763"/>
    <w:rsid w:val="00CD5B17"/>
    <w:rsid w:val="00D0644F"/>
    <w:rsid w:val="00D1763B"/>
    <w:rsid w:val="00D216A7"/>
    <w:rsid w:val="00D23742"/>
    <w:rsid w:val="00D320FD"/>
    <w:rsid w:val="00D479C8"/>
    <w:rsid w:val="00D50F78"/>
    <w:rsid w:val="00D70CD3"/>
    <w:rsid w:val="00D829F1"/>
    <w:rsid w:val="00D8747C"/>
    <w:rsid w:val="00DC1A0A"/>
    <w:rsid w:val="00DF50D8"/>
    <w:rsid w:val="00DF790C"/>
    <w:rsid w:val="00E17EE4"/>
    <w:rsid w:val="00E33351"/>
    <w:rsid w:val="00E36AC5"/>
    <w:rsid w:val="00E605D2"/>
    <w:rsid w:val="00E85DD2"/>
    <w:rsid w:val="00E87F85"/>
    <w:rsid w:val="00E96C09"/>
    <w:rsid w:val="00EA27F5"/>
    <w:rsid w:val="00EB0E80"/>
    <w:rsid w:val="00EB2F66"/>
    <w:rsid w:val="00EB5FA2"/>
    <w:rsid w:val="00EF1A10"/>
    <w:rsid w:val="00EF79D7"/>
    <w:rsid w:val="00F15BD9"/>
    <w:rsid w:val="00F208F0"/>
    <w:rsid w:val="00F24BCC"/>
    <w:rsid w:val="00F269C0"/>
    <w:rsid w:val="00F3584C"/>
    <w:rsid w:val="00F37DAF"/>
    <w:rsid w:val="00F5651F"/>
    <w:rsid w:val="00F57CFE"/>
    <w:rsid w:val="00F66EEA"/>
    <w:rsid w:val="00F720D1"/>
    <w:rsid w:val="00F86A70"/>
    <w:rsid w:val="00FA0362"/>
    <w:rsid w:val="00FA388B"/>
    <w:rsid w:val="00FA3F96"/>
    <w:rsid w:val="00FB043C"/>
    <w:rsid w:val="00FC68D2"/>
    <w:rsid w:val="00FD399F"/>
    <w:rsid w:val="00FD7928"/>
    <w:rsid w:val="00FE1C45"/>
    <w:rsid w:val="00FE321A"/>
    <w:rsid w:val="00FE48DF"/>
    <w:rsid w:val="00FF2715"/>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s>
</file>

<file path=word/webSettings.xml><?xml version="1.0" encoding="utf-8"?>
<w:webSettings xmlns:r="http://schemas.openxmlformats.org/officeDocument/2006/relationships" xmlns:w="http://schemas.openxmlformats.org/wordprocessingml/2006/main">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likumi.lv/doc.php?id=8041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package" Target="embeddings/Microsoft_Office_Excel_Worksheet1.xlsx"/><Relationship Id="rId12" Type="http://schemas.openxmlformats.org/officeDocument/2006/relationships/hyperlink" Target="http://www.delfi.lv/info"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bcb.gov.br/pec/wps/ingl/wps20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astyle.org/"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ikumi.lv/doc.php?id=5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D4C54-A23C-4A08-AF44-A4EE538F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1506</Words>
  <Characters>8590</Characters>
  <Application>Microsoft Office Word</Application>
  <DocSecurity>0</DocSecurity>
  <Lines>71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10076</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jtitko</cp:lastModifiedBy>
  <cp:revision>2</cp:revision>
  <dcterms:created xsi:type="dcterms:W3CDTF">2015-11-20T06:21:00Z</dcterms:created>
  <dcterms:modified xsi:type="dcterms:W3CDTF">2015-11-20T06:21:00Z</dcterms:modified>
</cp:coreProperties>
</file>